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1F" w:rsidRPr="00AF05D8" w:rsidRDefault="0064161F" w:rsidP="0064161F">
      <w:pPr>
        <w:spacing w:after="0" w:line="360" w:lineRule="auto"/>
        <w:jc w:val="right"/>
        <w:rPr>
          <w:rFonts w:asciiTheme="majorHAnsi" w:hAnsiTheme="majorHAnsi" w:cs="Arial"/>
          <w:b/>
          <w:bCs/>
          <w:sz w:val="20"/>
          <w:szCs w:val="20"/>
        </w:rPr>
      </w:pPr>
      <w:r w:rsidRPr="00AF05D8">
        <w:rPr>
          <w:rFonts w:asciiTheme="majorHAnsi" w:hAnsiTheme="majorHAnsi" w:cs="Arial"/>
          <w:b/>
          <w:bCs/>
          <w:sz w:val="20"/>
          <w:szCs w:val="20"/>
        </w:rPr>
        <w:t>Załącznik Nr 6 do SIWZ</w:t>
      </w:r>
    </w:p>
    <w:p w:rsidR="0064161F" w:rsidRPr="00AF05D8" w:rsidRDefault="0064161F" w:rsidP="0064161F">
      <w:pPr>
        <w:spacing w:after="0" w:line="360" w:lineRule="auto"/>
        <w:jc w:val="center"/>
        <w:rPr>
          <w:rFonts w:asciiTheme="majorHAnsi" w:hAnsiTheme="majorHAnsi" w:cs="Arial"/>
          <w:sz w:val="20"/>
          <w:szCs w:val="20"/>
        </w:rPr>
      </w:pPr>
      <w:r w:rsidRPr="00AF05D8">
        <w:rPr>
          <w:rFonts w:asciiTheme="majorHAnsi" w:hAnsiTheme="majorHAnsi" w:cs="Arial"/>
          <w:b/>
          <w:bCs/>
          <w:sz w:val="20"/>
          <w:szCs w:val="20"/>
        </w:rPr>
        <w:t>U M OWA ………………..</w:t>
      </w:r>
    </w:p>
    <w:p w:rsidR="0064161F" w:rsidRPr="00AF05D8" w:rsidRDefault="0064161F" w:rsidP="0064161F">
      <w:pPr>
        <w:spacing w:after="0" w:line="360" w:lineRule="auto"/>
        <w:ind w:left="360" w:hanging="360"/>
        <w:jc w:val="both"/>
        <w:rPr>
          <w:rFonts w:asciiTheme="majorHAnsi" w:hAnsiTheme="majorHAnsi" w:cs="Arial"/>
          <w:sz w:val="20"/>
          <w:szCs w:val="20"/>
        </w:rPr>
      </w:pPr>
    </w:p>
    <w:p w:rsidR="0064161F" w:rsidRPr="00AF05D8" w:rsidRDefault="0064161F" w:rsidP="0064161F">
      <w:pPr>
        <w:spacing w:after="0" w:line="360" w:lineRule="auto"/>
        <w:ind w:left="360" w:hanging="360"/>
        <w:jc w:val="both"/>
        <w:rPr>
          <w:rFonts w:asciiTheme="majorHAnsi" w:hAnsiTheme="majorHAnsi" w:cs="Arial"/>
          <w:sz w:val="20"/>
          <w:szCs w:val="20"/>
        </w:rPr>
      </w:pPr>
      <w:r w:rsidRPr="00AF05D8">
        <w:rPr>
          <w:rFonts w:asciiTheme="majorHAnsi" w:hAnsiTheme="majorHAnsi" w:cs="Arial"/>
          <w:sz w:val="20"/>
          <w:szCs w:val="20"/>
        </w:rPr>
        <w:t xml:space="preserve">Zawarta w Szczecinie dnia ……………………………. roku pomiędzy: </w:t>
      </w:r>
    </w:p>
    <w:p w:rsidR="0064161F" w:rsidRPr="00AF05D8" w:rsidRDefault="0064161F" w:rsidP="0064161F">
      <w:pPr>
        <w:spacing w:after="0" w:line="360" w:lineRule="auto"/>
        <w:jc w:val="both"/>
        <w:rPr>
          <w:rFonts w:asciiTheme="majorHAnsi" w:hAnsiTheme="majorHAnsi" w:cs="Arial"/>
          <w:sz w:val="20"/>
          <w:szCs w:val="20"/>
        </w:rPr>
      </w:pPr>
      <w:r w:rsidRPr="00AF05D8">
        <w:rPr>
          <w:rFonts w:asciiTheme="majorHAnsi" w:hAnsiTheme="majorHAnsi" w:cs="Arial"/>
          <w:b/>
          <w:sz w:val="20"/>
          <w:szCs w:val="20"/>
        </w:rPr>
        <w:t>Książnicą Pomorską im. Stanisława Staszica</w:t>
      </w:r>
      <w:r w:rsidRPr="00AF05D8">
        <w:rPr>
          <w:rFonts w:asciiTheme="majorHAnsi" w:hAnsiTheme="majorHAnsi" w:cs="Arial"/>
          <w:sz w:val="20"/>
          <w:szCs w:val="20"/>
        </w:rPr>
        <w:t xml:space="preserve"> z siedzibą przy ul. Podgórna 15/16; 70-205 Szczecin, wpisaną do rejestru instytucji kultury prowadzonego przez samorząd województwa pod nr 3, NIP 852-10-72-762, REGON: 000283311</w:t>
      </w:r>
    </w:p>
    <w:p w:rsidR="0064161F" w:rsidRPr="00AF05D8" w:rsidRDefault="0064161F" w:rsidP="0064161F">
      <w:pPr>
        <w:spacing w:after="0" w:line="360" w:lineRule="auto"/>
        <w:ind w:left="360" w:hanging="360"/>
        <w:jc w:val="both"/>
        <w:rPr>
          <w:rFonts w:asciiTheme="majorHAnsi" w:hAnsiTheme="majorHAnsi" w:cs="Arial"/>
          <w:sz w:val="20"/>
          <w:szCs w:val="20"/>
        </w:rPr>
      </w:pPr>
      <w:r w:rsidRPr="00AF05D8">
        <w:rPr>
          <w:rFonts w:asciiTheme="majorHAnsi" w:hAnsiTheme="majorHAnsi" w:cs="Arial"/>
          <w:sz w:val="20"/>
          <w:szCs w:val="20"/>
        </w:rPr>
        <w:t xml:space="preserve">reprezentowaną przez: Lucjana </w:t>
      </w:r>
      <w:proofErr w:type="spellStart"/>
      <w:r w:rsidRPr="00AF05D8">
        <w:rPr>
          <w:rFonts w:asciiTheme="majorHAnsi" w:hAnsiTheme="majorHAnsi" w:cs="Arial"/>
          <w:sz w:val="20"/>
          <w:szCs w:val="20"/>
        </w:rPr>
        <w:t>Bąbolewskiego</w:t>
      </w:r>
      <w:proofErr w:type="spellEnd"/>
      <w:r w:rsidRPr="00AF05D8">
        <w:rPr>
          <w:rFonts w:asciiTheme="majorHAnsi" w:hAnsiTheme="majorHAnsi" w:cs="Arial"/>
          <w:sz w:val="20"/>
          <w:szCs w:val="20"/>
        </w:rPr>
        <w:t xml:space="preserve"> – Dyrektora Książnicy Pomorskiej</w:t>
      </w:r>
    </w:p>
    <w:p w:rsidR="0064161F" w:rsidRPr="00AF05D8" w:rsidRDefault="0064161F" w:rsidP="0064161F">
      <w:pPr>
        <w:spacing w:after="0" w:line="360" w:lineRule="auto"/>
        <w:ind w:left="360" w:hanging="360"/>
        <w:jc w:val="both"/>
        <w:rPr>
          <w:rFonts w:asciiTheme="majorHAnsi" w:hAnsiTheme="majorHAnsi" w:cs="Arial"/>
          <w:sz w:val="20"/>
          <w:szCs w:val="20"/>
        </w:rPr>
      </w:pPr>
      <w:r w:rsidRPr="00AF05D8">
        <w:rPr>
          <w:rFonts w:asciiTheme="majorHAnsi" w:hAnsiTheme="majorHAnsi" w:cs="Arial"/>
          <w:sz w:val="20"/>
          <w:szCs w:val="20"/>
        </w:rPr>
        <w:t xml:space="preserve">zwaną w dalszej części niniejszej umowy ZAMAWIAJĄCYM </w:t>
      </w:r>
    </w:p>
    <w:p w:rsidR="0064161F" w:rsidRPr="00AF05D8" w:rsidRDefault="0064161F" w:rsidP="0064161F">
      <w:pPr>
        <w:spacing w:after="0" w:line="360" w:lineRule="auto"/>
        <w:ind w:left="360" w:hanging="360"/>
        <w:jc w:val="both"/>
        <w:rPr>
          <w:rFonts w:asciiTheme="majorHAnsi" w:hAnsiTheme="majorHAnsi" w:cs="Arial"/>
          <w:sz w:val="20"/>
          <w:szCs w:val="20"/>
        </w:rPr>
      </w:pPr>
      <w:r w:rsidRPr="00AF05D8">
        <w:rPr>
          <w:rFonts w:asciiTheme="majorHAnsi" w:hAnsiTheme="majorHAnsi" w:cs="Arial"/>
          <w:sz w:val="20"/>
          <w:szCs w:val="20"/>
        </w:rPr>
        <w:t xml:space="preserve">a </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b/>
          <w:kern w:val="1"/>
          <w:sz w:val="20"/>
          <w:szCs w:val="20"/>
          <w:lang w:eastAsia="ar-SA"/>
        </w:rPr>
        <w:t>……………………………………………………………………………………………………………………………………………………</w:t>
      </w:r>
    </w:p>
    <w:p w:rsidR="0064161F" w:rsidRPr="00AF05D8" w:rsidRDefault="0064161F" w:rsidP="0064161F">
      <w:pPr>
        <w:spacing w:after="0" w:line="360" w:lineRule="auto"/>
        <w:ind w:left="360" w:hanging="360"/>
        <w:jc w:val="both"/>
        <w:rPr>
          <w:rFonts w:asciiTheme="majorHAnsi" w:hAnsiTheme="majorHAnsi" w:cs="Arial"/>
          <w:sz w:val="20"/>
          <w:szCs w:val="20"/>
        </w:rPr>
      </w:pPr>
      <w:r w:rsidRPr="00AF05D8">
        <w:rPr>
          <w:rFonts w:asciiTheme="majorHAnsi" w:hAnsiTheme="majorHAnsi" w:cs="Arial"/>
          <w:sz w:val="20"/>
          <w:szCs w:val="20"/>
        </w:rPr>
        <w:t>zwanym w dalszej części niniejszej umowy WYKONAWCĄ</w:t>
      </w:r>
      <w:r w:rsidRPr="00AF05D8">
        <w:rPr>
          <w:rFonts w:asciiTheme="majorHAnsi" w:hAnsiTheme="majorHAnsi" w:cs="Arial"/>
          <w:i/>
          <w:iCs/>
          <w:sz w:val="20"/>
          <w:szCs w:val="20"/>
        </w:rPr>
        <w:t xml:space="preserve"> </w:t>
      </w:r>
    </w:p>
    <w:p w:rsidR="0064161F" w:rsidRPr="00AF05D8" w:rsidRDefault="0064161F" w:rsidP="0064161F">
      <w:pPr>
        <w:spacing w:after="0" w:line="360" w:lineRule="auto"/>
        <w:ind w:left="360" w:hanging="360"/>
        <w:jc w:val="both"/>
        <w:rPr>
          <w:rFonts w:asciiTheme="majorHAnsi" w:hAnsiTheme="majorHAnsi" w:cs="Arial"/>
          <w:sz w:val="20"/>
          <w:szCs w:val="20"/>
        </w:rPr>
      </w:pPr>
    </w:p>
    <w:p w:rsidR="0064161F" w:rsidRPr="00AF05D8" w:rsidRDefault="0064161F" w:rsidP="0064161F">
      <w:pPr>
        <w:tabs>
          <w:tab w:val="left" w:pos="0"/>
          <w:tab w:val="center" w:pos="6096"/>
        </w:tabs>
        <w:spacing w:after="0" w:line="360" w:lineRule="auto"/>
        <w:ind w:right="74"/>
        <w:jc w:val="both"/>
        <w:rPr>
          <w:rFonts w:asciiTheme="majorHAnsi" w:hAnsiTheme="majorHAnsi" w:cs="Arial"/>
          <w:sz w:val="20"/>
          <w:szCs w:val="20"/>
        </w:rPr>
      </w:pPr>
      <w:r w:rsidRPr="00AF05D8">
        <w:rPr>
          <w:rFonts w:asciiTheme="majorHAnsi" w:hAnsiTheme="majorHAnsi" w:cs="Arial"/>
          <w:sz w:val="20"/>
          <w:szCs w:val="20"/>
        </w:rPr>
        <w:t>w rezultacie dokonania przez ZAMAWIAJĄCEGO wyboru oferty WYKONAWCY (dalej: „Oferta”) złożonej w toku postępowania o udzielenie zamówienia publicznego prowadzonego w trybie przetargu nieograniczonego na „Obsługę techniczną nieruchomości Książnicy Pomorskiej im. Stanisława Staszica w Szczecinie</w:t>
      </w:r>
      <w:r w:rsidRPr="00AF05D8">
        <w:rPr>
          <w:rFonts w:asciiTheme="majorHAnsi" w:hAnsiTheme="majorHAnsi" w:cs="Arial"/>
          <w:bCs/>
          <w:sz w:val="20"/>
          <w:szCs w:val="20"/>
        </w:rPr>
        <w:t>”</w:t>
      </w:r>
      <w:r w:rsidRPr="00AF05D8">
        <w:rPr>
          <w:rFonts w:asciiTheme="majorHAnsi" w:hAnsiTheme="majorHAnsi" w:cs="Arial"/>
          <w:sz w:val="20"/>
          <w:szCs w:val="20"/>
        </w:rPr>
        <w:t xml:space="preserve"> zgodnie z przepisami ustawy z dnia 29 stycznia 2004 r. Prawo zamówień publicznych (Dz. U. z 2019 r., poz. 1843 – dalej: PZP) została zawarta umowa następującej treści:</w:t>
      </w:r>
    </w:p>
    <w:p w:rsidR="0064161F" w:rsidRPr="00AF05D8" w:rsidRDefault="0064161F" w:rsidP="0064161F">
      <w:pPr>
        <w:spacing w:after="0" w:line="360" w:lineRule="auto"/>
        <w:jc w:val="center"/>
        <w:rPr>
          <w:rFonts w:asciiTheme="majorHAnsi" w:hAnsiTheme="majorHAnsi" w:cs="Arial"/>
          <w:sz w:val="20"/>
          <w:szCs w:val="20"/>
        </w:rPr>
      </w:pPr>
      <w:r w:rsidRPr="00AF05D8">
        <w:rPr>
          <w:rFonts w:asciiTheme="majorHAnsi" w:hAnsiTheme="majorHAnsi" w:cs="Arial"/>
          <w:sz w:val="20"/>
          <w:szCs w:val="20"/>
        </w:rPr>
        <w:t>§ 1</w:t>
      </w:r>
    </w:p>
    <w:p w:rsidR="0064161F" w:rsidRPr="00AF05D8" w:rsidRDefault="0064161F" w:rsidP="0064161F">
      <w:pPr>
        <w:pStyle w:val="Tekstpodstawowy2"/>
        <w:spacing w:after="0" w:line="360" w:lineRule="auto"/>
        <w:jc w:val="both"/>
        <w:rPr>
          <w:rFonts w:asciiTheme="majorHAnsi" w:hAnsiTheme="majorHAnsi" w:cs="Arial"/>
          <w:sz w:val="20"/>
          <w:szCs w:val="20"/>
        </w:rPr>
      </w:pPr>
      <w:r w:rsidRPr="00AF05D8">
        <w:rPr>
          <w:rFonts w:asciiTheme="majorHAnsi" w:hAnsiTheme="majorHAnsi" w:cs="Arial"/>
          <w:sz w:val="20"/>
          <w:szCs w:val="20"/>
        </w:rPr>
        <w:t>Przedmiotem umowy jest usługa polegająca na obsłudze nieruchomości Książnicy Pomorskiej im. St. Staszica w Szczecinie, na którą składają się:</w:t>
      </w:r>
    </w:p>
    <w:p w:rsidR="0064161F" w:rsidRPr="00AF05D8" w:rsidRDefault="0064161F" w:rsidP="0064161F">
      <w:pPr>
        <w:pStyle w:val="Akapitzlist"/>
        <w:numPr>
          <w:ilvl w:val="0"/>
          <w:numId w:val="18"/>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Obsługa osobowa dwóch szatni w budynkach Książnicy Pomorskiej przy ul. Podgórnej 15/16;</w:t>
      </w:r>
    </w:p>
    <w:p w:rsidR="0064161F" w:rsidRPr="00AF05D8" w:rsidRDefault="0064161F" w:rsidP="0064161F">
      <w:pPr>
        <w:pStyle w:val="Akapitzlist"/>
        <w:numPr>
          <w:ilvl w:val="0"/>
          <w:numId w:val="18"/>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Serwis elektryczny w budynkach Książnicy Pomorskiej przy ul. Podgórnej 15/16;</w:t>
      </w:r>
    </w:p>
    <w:p w:rsidR="0064161F" w:rsidRPr="00AF05D8" w:rsidRDefault="0064161F" w:rsidP="0064161F">
      <w:pPr>
        <w:pStyle w:val="Akapitzlist"/>
        <w:numPr>
          <w:ilvl w:val="0"/>
          <w:numId w:val="18"/>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Serwis sanitarno-hydrauliczny w budynkach Książnicy Pomorskiej przy ul. Podgórnej 15/16;</w:t>
      </w:r>
    </w:p>
    <w:p w:rsidR="0064161F" w:rsidRPr="00AF05D8" w:rsidRDefault="0064161F" w:rsidP="0064161F">
      <w:pPr>
        <w:pStyle w:val="Akapitzlist"/>
        <w:numPr>
          <w:ilvl w:val="0"/>
          <w:numId w:val="18"/>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Konserwacja stolarska, szklarska, ślusarska i malarska w budynkach Książnicy Pomorskiej przy ul. Podgórnej 15/16;</w:t>
      </w:r>
    </w:p>
    <w:p w:rsidR="0064161F" w:rsidRPr="00AF05D8" w:rsidRDefault="0064161F" w:rsidP="0064161F">
      <w:pPr>
        <w:pStyle w:val="Akapitzlist"/>
        <w:numPr>
          <w:ilvl w:val="0"/>
          <w:numId w:val="18"/>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Organizacja i obsługa imprez w budynkach Książnicy Pomorskiej przy ul. Podgórnej 15/16.</w:t>
      </w:r>
    </w:p>
    <w:p w:rsidR="0064161F" w:rsidRPr="00AF05D8" w:rsidRDefault="0064161F" w:rsidP="0064161F">
      <w:pPr>
        <w:pStyle w:val="Akapitzlist"/>
        <w:numPr>
          <w:ilvl w:val="0"/>
          <w:numId w:val="18"/>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Transport wewnętrzny w budynkach Książnicy Pomorskiej.</w:t>
      </w:r>
    </w:p>
    <w:p w:rsidR="0064161F" w:rsidRPr="00AF05D8" w:rsidRDefault="0064161F" w:rsidP="0064161F">
      <w:pPr>
        <w:spacing w:after="0" w:line="360" w:lineRule="auto"/>
        <w:jc w:val="center"/>
        <w:rPr>
          <w:rFonts w:asciiTheme="majorHAnsi" w:hAnsiTheme="majorHAnsi" w:cs="Arial"/>
          <w:sz w:val="20"/>
          <w:szCs w:val="20"/>
        </w:rPr>
      </w:pPr>
      <w:r w:rsidRPr="00AF05D8">
        <w:rPr>
          <w:rFonts w:asciiTheme="majorHAnsi" w:hAnsiTheme="majorHAnsi" w:cs="Arial"/>
          <w:sz w:val="20"/>
          <w:szCs w:val="20"/>
        </w:rPr>
        <w:t>§ 2</w:t>
      </w:r>
    </w:p>
    <w:p w:rsidR="0064161F" w:rsidRPr="00AF05D8" w:rsidRDefault="0064161F" w:rsidP="0064161F">
      <w:pPr>
        <w:pStyle w:val="Akapitzlist"/>
        <w:numPr>
          <w:ilvl w:val="0"/>
          <w:numId w:val="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oświadcza, ze posiada wszelkie wymagane prawem zgody, pozwolenia i zezwolenia, które są niezbędne do wykonywania działalności określonej w niniejszej umowie.</w:t>
      </w:r>
    </w:p>
    <w:p w:rsidR="0064161F" w:rsidRPr="00AF05D8" w:rsidRDefault="0064161F" w:rsidP="0064161F">
      <w:pPr>
        <w:pStyle w:val="Akapitzlist"/>
        <w:numPr>
          <w:ilvl w:val="0"/>
          <w:numId w:val="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przejmie do obsługi pomieszczenia szatni Książnicy Pomorskiej oraz poszczególne serwisy i usługi, o których mowa w § 1 pkt. od 2 do 6, z dniem ……………………..2020 r. na podstawie protokołów zdawczo – odbiorczych. Protokoły te stanowić będą integralną część niniejszej umowy.</w:t>
      </w:r>
    </w:p>
    <w:p w:rsidR="0064161F" w:rsidRPr="00AF05D8" w:rsidRDefault="0064161F" w:rsidP="0064161F">
      <w:pPr>
        <w:pStyle w:val="Akapitzlist"/>
        <w:numPr>
          <w:ilvl w:val="0"/>
          <w:numId w:val="9"/>
        </w:numPr>
        <w:tabs>
          <w:tab w:val="num" w:pos="284"/>
        </w:tab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Osobą upoważnioną do sporządzenia protokołów w ramach niniejszej umowy oraz do kontaktów z Wykonawcą ze strony Zamawiającego jest kierownik Działu Administracyjno-Gospodarczego.</w:t>
      </w:r>
    </w:p>
    <w:p w:rsidR="0064161F" w:rsidRPr="00AF05D8" w:rsidRDefault="0064161F" w:rsidP="0064161F">
      <w:pPr>
        <w:spacing w:after="0" w:line="360" w:lineRule="auto"/>
        <w:jc w:val="center"/>
        <w:rPr>
          <w:rFonts w:asciiTheme="majorHAnsi" w:hAnsiTheme="majorHAnsi" w:cs="Arial"/>
          <w:sz w:val="20"/>
          <w:szCs w:val="20"/>
        </w:rPr>
      </w:pPr>
      <w:r w:rsidRPr="00AF05D8">
        <w:rPr>
          <w:rFonts w:asciiTheme="majorHAnsi" w:hAnsiTheme="majorHAnsi" w:cs="Arial"/>
          <w:sz w:val="20"/>
          <w:szCs w:val="20"/>
        </w:rPr>
        <w:t>§ 3</w:t>
      </w:r>
    </w:p>
    <w:p w:rsidR="0064161F" w:rsidRPr="00AF05D8" w:rsidRDefault="0064161F" w:rsidP="0064161F">
      <w:pPr>
        <w:pStyle w:val="Tekstpodstawowywcity2"/>
        <w:numPr>
          <w:ilvl w:val="0"/>
          <w:numId w:val="15"/>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WYKONAWCA zobowiązany jest do zapewnienia sprawnej obsługi osobowej dwóch szatni w godzinach pracy Książnicy Pomorskiej. </w:t>
      </w:r>
    </w:p>
    <w:p w:rsidR="0064161F" w:rsidRPr="00AF05D8" w:rsidRDefault="0064161F" w:rsidP="0064161F">
      <w:pPr>
        <w:pStyle w:val="Tekstpodstawowywcity2"/>
        <w:numPr>
          <w:ilvl w:val="0"/>
          <w:numId w:val="15"/>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color w:val="000000"/>
          <w:sz w:val="20"/>
          <w:szCs w:val="20"/>
        </w:rPr>
        <w:t xml:space="preserve">ZAMAWIAJĄCY w ramach umowy, zastrzega możliwość występowania dodatkowych dyżurów poza wyznaczonymi godzinami. </w:t>
      </w:r>
    </w:p>
    <w:p w:rsidR="0064161F" w:rsidRPr="00AF05D8" w:rsidRDefault="0064161F" w:rsidP="0064161F">
      <w:pPr>
        <w:pStyle w:val="Tekstpodstawowywcity2"/>
        <w:numPr>
          <w:ilvl w:val="0"/>
          <w:numId w:val="15"/>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ZAMAWIAJĄCY powiadomi WYKONAWCĘ o dodatkowych dyżurach min. 1 dzień przed terminem ich odbycia.</w:t>
      </w:r>
    </w:p>
    <w:p w:rsidR="0064161F" w:rsidRPr="00AF05D8" w:rsidRDefault="0064161F" w:rsidP="0064161F">
      <w:pPr>
        <w:pStyle w:val="Tekstpodstawowywcity2"/>
        <w:numPr>
          <w:ilvl w:val="0"/>
          <w:numId w:val="15"/>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lastRenderedPageBreak/>
        <w:t>Szczegółowy zakres prac związanych z obsługą szatni zawarty jest w załączniku nr 1 do umowy.</w:t>
      </w:r>
    </w:p>
    <w:p w:rsidR="0064161F" w:rsidRPr="00AF05D8" w:rsidRDefault="0064161F" w:rsidP="0064161F">
      <w:pPr>
        <w:pStyle w:val="Tekstpodstawowywcity2"/>
        <w:spacing w:after="0" w:line="360" w:lineRule="auto"/>
        <w:ind w:left="0"/>
        <w:jc w:val="center"/>
        <w:rPr>
          <w:rFonts w:asciiTheme="majorHAnsi" w:hAnsiTheme="majorHAnsi" w:cs="Arial"/>
          <w:sz w:val="20"/>
          <w:szCs w:val="20"/>
        </w:rPr>
      </w:pPr>
      <w:r w:rsidRPr="00AF05D8">
        <w:rPr>
          <w:rFonts w:asciiTheme="majorHAnsi" w:hAnsiTheme="majorHAnsi" w:cs="Arial"/>
          <w:sz w:val="20"/>
          <w:szCs w:val="20"/>
        </w:rPr>
        <w:t>§ 4</w:t>
      </w:r>
    </w:p>
    <w:p w:rsidR="0064161F" w:rsidRPr="00AF05D8" w:rsidRDefault="0064161F" w:rsidP="0064161F">
      <w:pPr>
        <w:pStyle w:val="Tekstpodstawowywcity2"/>
        <w:numPr>
          <w:ilvl w:val="0"/>
          <w:numId w:val="16"/>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zobowiązany jest do zapewnienia serwisu elektrycznego w budynku Książnicy Pomorskiej im. Stanisława Staszica w Szczecinie przy ul. Podgórnej 15/16, polegającego na konserwacji, usuwaniu awarii, obsłudze instalacji elektrycznej wraz z wymianą materiałów eksploatacyjnych.</w:t>
      </w:r>
    </w:p>
    <w:p w:rsidR="0064161F" w:rsidRPr="00AF05D8" w:rsidRDefault="0064161F" w:rsidP="0064161F">
      <w:pPr>
        <w:pStyle w:val="Tekstpodstawowy"/>
        <w:widowControl/>
        <w:numPr>
          <w:ilvl w:val="0"/>
          <w:numId w:val="16"/>
        </w:numPr>
        <w:tabs>
          <w:tab w:val="clear" w:pos="-720"/>
        </w:tabs>
        <w:suppressAutoHyphens w:val="0"/>
        <w:spacing w:line="360" w:lineRule="auto"/>
        <w:rPr>
          <w:rFonts w:asciiTheme="majorHAnsi" w:hAnsiTheme="majorHAnsi" w:cs="Arial"/>
          <w:b w:val="0"/>
          <w:sz w:val="20"/>
        </w:rPr>
      </w:pPr>
      <w:r w:rsidRPr="00AF05D8">
        <w:rPr>
          <w:rFonts w:asciiTheme="majorHAnsi" w:hAnsiTheme="majorHAnsi" w:cs="Arial"/>
          <w:b w:val="0"/>
          <w:sz w:val="20"/>
        </w:rPr>
        <w:t>WYKONAWCA wykona usługę przy użyciu własnego sprzętu.</w:t>
      </w:r>
    </w:p>
    <w:p w:rsidR="0064161F" w:rsidRPr="00AF05D8" w:rsidRDefault="0064161F" w:rsidP="0064161F">
      <w:pPr>
        <w:numPr>
          <w:ilvl w:val="0"/>
          <w:numId w:val="16"/>
        </w:numPr>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WYKONAWCA zobowiązany jest do wykonywania serwisu elektrycznego w godzinach pracy instytucji od poniedziałku do piątku od godz. 7:00 do godz. 20:00 (stały dyżur 2 osób). </w:t>
      </w:r>
    </w:p>
    <w:p w:rsidR="0064161F" w:rsidRPr="00AF05D8" w:rsidRDefault="0064161F" w:rsidP="0064161F">
      <w:pPr>
        <w:numPr>
          <w:ilvl w:val="0"/>
          <w:numId w:val="16"/>
        </w:numPr>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 soboty WYKONAWCA zobowiązany będzie do pełnienia dyżuru w Książnicy Pomorskiej od godz. 7:00 do 15:00 (1 osoba). </w:t>
      </w:r>
    </w:p>
    <w:p w:rsidR="0064161F" w:rsidRPr="00AF05D8" w:rsidRDefault="0064161F" w:rsidP="0064161F">
      <w:pPr>
        <w:numPr>
          <w:ilvl w:val="0"/>
          <w:numId w:val="16"/>
        </w:numPr>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Poza godzinami pracy instytucji od godz. 20:00 do godz. 7:00 oraz w dni wolne od pracy (niedziele i święta) WYKONAWCA będzie zobowiązany do pełnienia dyżuru telefonicznego. </w:t>
      </w:r>
    </w:p>
    <w:p w:rsidR="0064161F" w:rsidRPr="00AF05D8" w:rsidRDefault="0064161F" w:rsidP="0064161F">
      <w:pPr>
        <w:numPr>
          <w:ilvl w:val="0"/>
          <w:numId w:val="16"/>
        </w:numPr>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WYKONAWCA w ramach wynagrodzenia o którym mowa w § 9, zakupuje wszystkie materiały eksploatacyjne i dokonuje ich wymiany. </w:t>
      </w:r>
    </w:p>
    <w:p w:rsidR="0064161F" w:rsidRPr="00AF05D8" w:rsidRDefault="0064161F" w:rsidP="0064161F">
      <w:pPr>
        <w:pStyle w:val="Tekstpodstawowywcity2"/>
        <w:numPr>
          <w:ilvl w:val="0"/>
          <w:numId w:val="16"/>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Szczegółowy zakres prac dotyczących serwisu elektrycznego zawarty jest w załączniku nr 1 do umowy.</w:t>
      </w:r>
    </w:p>
    <w:p w:rsidR="0064161F" w:rsidRPr="00AF05D8" w:rsidRDefault="0064161F" w:rsidP="0064161F">
      <w:pPr>
        <w:pStyle w:val="Tekstpodstawowywcity2"/>
        <w:spacing w:after="0" w:line="360" w:lineRule="auto"/>
        <w:ind w:left="0"/>
        <w:jc w:val="center"/>
        <w:rPr>
          <w:rFonts w:asciiTheme="majorHAnsi" w:hAnsiTheme="majorHAnsi" w:cs="Arial"/>
          <w:sz w:val="20"/>
          <w:szCs w:val="20"/>
        </w:rPr>
      </w:pPr>
      <w:r w:rsidRPr="00AF05D8">
        <w:rPr>
          <w:rFonts w:asciiTheme="majorHAnsi" w:hAnsiTheme="majorHAnsi" w:cs="Arial"/>
          <w:sz w:val="20"/>
          <w:szCs w:val="20"/>
        </w:rPr>
        <w:t>§ 5</w:t>
      </w:r>
    </w:p>
    <w:p w:rsidR="0064161F" w:rsidRPr="00AF05D8" w:rsidRDefault="0064161F" w:rsidP="0064161F">
      <w:pPr>
        <w:numPr>
          <w:ilvl w:val="0"/>
          <w:numId w:val="17"/>
        </w:numPr>
        <w:suppressAutoHyphens/>
        <w:spacing w:after="0" w:line="360" w:lineRule="auto"/>
        <w:ind w:left="284" w:hanging="284"/>
        <w:jc w:val="both"/>
        <w:rPr>
          <w:rFonts w:asciiTheme="majorHAnsi" w:hAnsiTheme="majorHAnsi" w:cs="Arial"/>
          <w:color w:val="000000"/>
          <w:sz w:val="20"/>
          <w:szCs w:val="20"/>
        </w:rPr>
      </w:pPr>
      <w:r w:rsidRPr="00AF05D8">
        <w:rPr>
          <w:rFonts w:asciiTheme="majorHAnsi" w:hAnsiTheme="majorHAnsi" w:cs="Arial"/>
          <w:sz w:val="20"/>
          <w:szCs w:val="20"/>
        </w:rPr>
        <w:t>WYKONAWCA zobowiązany jest do zapewnienia serwisu sanitarno-hydraulicznego w budynku Książnicy Pomorskiej im. Stanisława Staszica w Szczecinie przy ul. Podgórnej 15/16, polegającego na bieżącej konserwacji, naprawie i usuwaniu awarii.</w:t>
      </w:r>
    </w:p>
    <w:p w:rsidR="0064161F" w:rsidRPr="00AF05D8" w:rsidRDefault="0064161F" w:rsidP="0064161F">
      <w:pPr>
        <w:pStyle w:val="Akapitzlist"/>
        <w:numPr>
          <w:ilvl w:val="0"/>
          <w:numId w:val="17"/>
        </w:numPr>
        <w:suppressAutoHyphens w:val="0"/>
        <w:spacing w:after="0" w:line="360" w:lineRule="auto"/>
        <w:ind w:left="284" w:hanging="284"/>
        <w:jc w:val="both"/>
        <w:rPr>
          <w:rFonts w:asciiTheme="majorHAnsi" w:hAnsiTheme="majorHAnsi" w:cs="Arial"/>
          <w:color w:val="000000"/>
          <w:sz w:val="20"/>
          <w:szCs w:val="20"/>
        </w:rPr>
      </w:pPr>
      <w:r w:rsidRPr="00AF05D8">
        <w:rPr>
          <w:rFonts w:asciiTheme="majorHAnsi" w:hAnsiTheme="majorHAnsi" w:cs="Arial"/>
          <w:color w:val="000000"/>
          <w:sz w:val="20"/>
          <w:szCs w:val="20"/>
        </w:rPr>
        <w:t xml:space="preserve">Artykuły eksploatacyjne zapewnia WYKONAWCA </w:t>
      </w:r>
      <w:r w:rsidRPr="00AF05D8">
        <w:rPr>
          <w:rFonts w:asciiTheme="majorHAnsi" w:hAnsiTheme="majorHAnsi" w:cs="Arial"/>
          <w:sz w:val="20"/>
          <w:szCs w:val="20"/>
        </w:rPr>
        <w:t>w ramach wynagrodzenia o którym mowa w § 9</w:t>
      </w:r>
      <w:r w:rsidRPr="00AF05D8">
        <w:rPr>
          <w:rFonts w:asciiTheme="majorHAnsi" w:hAnsiTheme="majorHAnsi" w:cs="Arial"/>
          <w:color w:val="000000"/>
          <w:sz w:val="20"/>
          <w:szCs w:val="20"/>
        </w:rPr>
        <w:t>, zaś pozostałe elementy ZAMAWIAJĄCY na podstawie raportu konieczności sporządzonego przez WYKONAWCĘ.</w:t>
      </w:r>
    </w:p>
    <w:p w:rsidR="0064161F" w:rsidRPr="00AF05D8" w:rsidRDefault="0064161F" w:rsidP="0064161F">
      <w:pPr>
        <w:pStyle w:val="Tekstpodstawowy"/>
        <w:widowControl/>
        <w:numPr>
          <w:ilvl w:val="0"/>
          <w:numId w:val="17"/>
        </w:numPr>
        <w:tabs>
          <w:tab w:val="clear" w:pos="-720"/>
        </w:tabs>
        <w:suppressAutoHyphens w:val="0"/>
        <w:spacing w:line="360" w:lineRule="auto"/>
        <w:ind w:left="284" w:hanging="284"/>
        <w:rPr>
          <w:rFonts w:asciiTheme="majorHAnsi" w:hAnsiTheme="majorHAnsi" w:cs="Arial"/>
          <w:b w:val="0"/>
          <w:sz w:val="20"/>
        </w:rPr>
      </w:pPr>
      <w:r w:rsidRPr="00AF05D8">
        <w:rPr>
          <w:rFonts w:asciiTheme="majorHAnsi" w:hAnsiTheme="majorHAnsi" w:cs="Arial"/>
          <w:b w:val="0"/>
          <w:sz w:val="20"/>
        </w:rPr>
        <w:t>WYKONAWCA wykona usługę przy użyciu własnego sprzętu.</w:t>
      </w:r>
    </w:p>
    <w:p w:rsidR="0064161F" w:rsidRPr="00AF05D8" w:rsidRDefault="0064161F" w:rsidP="0064161F">
      <w:pPr>
        <w:pStyle w:val="Tekstpodstawowywcity2"/>
        <w:numPr>
          <w:ilvl w:val="0"/>
          <w:numId w:val="17"/>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WYKONAWCA zobowiązany jest do niezwłocznego powiadomienia ZAMAWIAJĄCEGO w przypadku zagrożenia spowodowanego zalaniem pomieszczeń w budynku Książnicy Pomorskiej. </w:t>
      </w:r>
    </w:p>
    <w:p w:rsidR="0064161F" w:rsidRPr="00AF05D8" w:rsidRDefault="0064161F" w:rsidP="0064161F">
      <w:pPr>
        <w:pStyle w:val="Akapitzlist"/>
        <w:numPr>
          <w:ilvl w:val="0"/>
          <w:numId w:val="17"/>
        </w:numPr>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Szczegółowy zakres prac dotyczących serwisu hydrauliczno-sanitarnego zawarty jest w załączniku nr 1 do umowy.</w:t>
      </w:r>
    </w:p>
    <w:p w:rsidR="0064161F" w:rsidRPr="00AF05D8" w:rsidRDefault="0064161F" w:rsidP="0064161F">
      <w:pPr>
        <w:pStyle w:val="Tekstpodstawowywcity2"/>
        <w:spacing w:after="0" w:line="360" w:lineRule="auto"/>
        <w:ind w:left="0"/>
        <w:jc w:val="center"/>
        <w:rPr>
          <w:rFonts w:asciiTheme="majorHAnsi" w:hAnsiTheme="majorHAnsi" w:cs="Arial"/>
          <w:sz w:val="20"/>
          <w:szCs w:val="20"/>
        </w:rPr>
      </w:pPr>
      <w:r w:rsidRPr="00AF05D8">
        <w:rPr>
          <w:rFonts w:asciiTheme="majorHAnsi" w:hAnsiTheme="majorHAnsi" w:cs="Arial"/>
          <w:sz w:val="20"/>
          <w:szCs w:val="20"/>
        </w:rPr>
        <w:t>§ 6</w:t>
      </w:r>
    </w:p>
    <w:p w:rsidR="0064161F" w:rsidRPr="00AF05D8" w:rsidRDefault="0064161F" w:rsidP="0064161F">
      <w:pPr>
        <w:numPr>
          <w:ilvl w:val="1"/>
          <w:numId w:val="1"/>
        </w:numPr>
        <w:tabs>
          <w:tab w:val="clear" w:pos="1080"/>
          <w:tab w:val="num" w:pos="284"/>
          <w:tab w:val="num" w:pos="360"/>
        </w:tabs>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zobowiązany jest do zapewnienia konserwacji stolarskiej, szklarskiej, ślusarskiej i malarskiej w budynku Książnicy Pomorskiej im. Stanisława Staszica w Szczecinie przy ul. Podgórnej 15/16, polegającej na bieżącej konserwacji, naprawie i usuwaniu uszkodzeń z zakresu prac stolarskich, szklarskich, ślusarskich i malarskich, naprawie i usuwaniu uszkodzeń powstałych w elementach architektury wewnętrznej i zewnętrznej budynków tj. ściany, sufity, narożniki, filary, wnęki okienne i drzwiowe – uzupełnianiu ubytków tynkarskich (tynki cementowe i kredowe), uzupełnianiu ubytków malarskich (farby olejne oraz emulsyjne), wykonywania różnego rodzaju plansz i ram niezbędnych do przygotowania wystaw.</w:t>
      </w:r>
    </w:p>
    <w:p w:rsidR="0064161F" w:rsidRPr="00AF05D8" w:rsidRDefault="0064161F" w:rsidP="0064161F">
      <w:pPr>
        <w:numPr>
          <w:ilvl w:val="1"/>
          <w:numId w:val="1"/>
        </w:numPr>
        <w:tabs>
          <w:tab w:val="clear" w:pos="1080"/>
          <w:tab w:val="num" w:pos="284"/>
          <w:tab w:val="num" w:pos="360"/>
        </w:tabs>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Artykuły eksploatacyjne zakupuje WYKONAWCA, w ramach wynagrodzenia o którym mowa w § 9.</w:t>
      </w:r>
    </w:p>
    <w:p w:rsidR="0064161F" w:rsidRPr="00AF05D8" w:rsidRDefault="0064161F" w:rsidP="0064161F">
      <w:pPr>
        <w:numPr>
          <w:ilvl w:val="1"/>
          <w:numId w:val="1"/>
        </w:numPr>
        <w:tabs>
          <w:tab w:val="clear" w:pos="1080"/>
          <w:tab w:val="num" w:pos="284"/>
          <w:tab w:val="num" w:pos="360"/>
        </w:tabs>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wykona usługę przy użyciu własnego sprzętu.</w:t>
      </w:r>
    </w:p>
    <w:p w:rsidR="0064161F" w:rsidRPr="00AF05D8" w:rsidRDefault="0064161F" w:rsidP="0064161F">
      <w:pPr>
        <w:numPr>
          <w:ilvl w:val="1"/>
          <w:numId w:val="1"/>
        </w:numPr>
        <w:tabs>
          <w:tab w:val="clear" w:pos="1080"/>
          <w:tab w:val="num" w:pos="284"/>
          <w:tab w:val="num" w:pos="360"/>
        </w:tabs>
        <w:suppressAutoHyphen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Szczegółowy zakres prac dotyczących konserwacji stolarskiej, szklarskiej, ślusarskiej i malarskiej zawarty jest w załączniku nr 1 do umowy.</w:t>
      </w:r>
    </w:p>
    <w:p w:rsidR="0064161F" w:rsidRPr="00AF05D8" w:rsidRDefault="0064161F" w:rsidP="0064161F">
      <w:pPr>
        <w:pStyle w:val="Tekstpodstawowywcity2"/>
        <w:spacing w:after="0" w:line="360" w:lineRule="auto"/>
        <w:ind w:left="0"/>
        <w:jc w:val="center"/>
        <w:rPr>
          <w:rFonts w:asciiTheme="majorHAnsi" w:hAnsiTheme="majorHAnsi" w:cs="Arial"/>
          <w:sz w:val="20"/>
          <w:szCs w:val="20"/>
        </w:rPr>
      </w:pPr>
      <w:r w:rsidRPr="00AF05D8">
        <w:rPr>
          <w:rFonts w:asciiTheme="majorHAnsi" w:hAnsiTheme="majorHAnsi" w:cs="Arial"/>
          <w:sz w:val="20"/>
          <w:szCs w:val="20"/>
        </w:rPr>
        <w:t>§ 7</w:t>
      </w:r>
    </w:p>
    <w:p w:rsidR="0064161F" w:rsidRPr="00AF05D8" w:rsidRDefault="0064161F" w:rsidP="0064161F">
      <w:pPr>
        <w:numPr>
          <w:ilvl w:val="2"/>
          <w:numId w:val="1"/>
        </w:numPr>
        <w:tabs>
          <w:tab w:val="clear" w:pos="1440"/>
          <w:tab w:val="num" w:pos="284"/>
        </w:tabs>
        <w:suppressAutoHyphens/>
        <w:spacing w:after="0" w:line="360" w:lineRule="auto"/>
        <w:ind w:left="284" w:hanging="284"/>
        <w:jc w:val="both"/>
        <w:rPr>
          <w:rFonts w:asciiTheme="majorHAnsi" w:hAnsiTheme="majorHAnsi" w:cs="Arial"/>
          <w:color w:val="000000"/>
          <w:sz w:val="20"/>
          <w:szCs w:val="20"/>
        </w:rPr>
      </w:pPr>
      <w:r w:rsidRPr="00AF05D8">
        <w:rPr>
          <w:rFonts w:asciiTheme="majorHAnsi" w:hAnsiTheme="majorHAnsi" w:cs="Arial"/>
          <w:sz w:val="20"/>
          <w:szCs w:val="20"/>
        </w:rPr>
        <w:t xml:space="preserve">WYKONAWCA zobowiązany jest do obsługi i organizacji imprez w budynku Książnicy Pomorskiej im. Stanisława Staszica w Szczecinie polegającej na montażu i demontażu ekspozycji wystawowych, montażu i demontażu sprzętu </w:t>
      </w:r>
      <w:r w:rsidRPr="00AF05D8">
        <w:rPr>
          <w:rFonts w:asciiTheme="majorHAnsi" w:hAnsiTheme="majorHAnsi" w:cs="Arial"/>
          <w:sz w:val="20"/>
          <w:szCs w:val="20"/>
        </w:rPr>
        <w:lastRenderedPageBreak/>
        <w:t xml:space="preserve">do imprez organizowanych przez ZAMAWIAJĄCEGO, montażu i demontażu oraz obsłudze sprzętu nagłośnieniowego, multimedialnego i audiowizualnego oraz </w:t>
      </w:r>
      <w:r w:rsidRPr="00AF05D8">
        <w:rPr>
          <w:rFonts w:asciiTheme="majorHAnsi" w:hAnsiTheme="majorHAnsi" w:cs="Arial"/>
          <w:color w:val="000000"/>
          <w:sz w:val="20"/>
          <w:szCs w:val="20"/>
        </w:rPr>
        <w:t>obsługa techniczna imprez polegająca na rozłożeniu i sprzątnięciu zastawy stołowej, krzeseł, parowników, obrusów</w:t>
      </w:r>
    </w:p>
    <w:p w:rsidR="0064161F" w:rsidRPr="00AF05D8" w:rsidRDefault="0064161F" w:rsidP="0064161F">
      <w:pPr>
        <w:pStyle w:val="Akapitzlist"/>
        <w:numPr>
          <w:ilvl w:val="2"/>
          <w:numId w:val="1"/>
        </w:numPr>
        <w:tabs>
          <w:tab w:val="clear" w:pos="1440"/>
          <w:tab w:val="num" w:pos="284"/>
        </w:tabs>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Artykuły eksploatacyjne (</w:t>
      </w:r>
      <w:r w:rsidRPr="00AF05D8">
        <w:rPr>
          <w:rFonts w:asciiTheme="majorHAnsi" w:hAnsiTheme="majorHAnsi" w:cs="Arial"/>
          <w:color w:val="000000"/>
          <w:sz w:val="20"/>
          <w:szCs w:val="20"/>
        </w:rPr>
        <w:t>akumulatory do mikrofonów, bezpieczniki, baterie</w:t>
      </w:r>
      <w:r w:rsidRPr="00AF05D8">
        <w:rPr>
          <w:rFonts w:asciiTheme="majorHAnsi" w:hAnsiTheme="majorHAnsi" w:cs="Arial"/>
          <w:sz w:val="20"/>
          <w:szCs w:val="20"/>
        </w:rPr>
        <w:t>) zakupuje WYKONAWCA, w ramach wynagrodzenia o którym mowa w § 9.</w:t>
      </w:r>
    </w:p>
    <w:p w:rsidR="0064161F" w:rsidRPr="00AF05D8" w:rsidRDefault="0064161F" w:rsidP="0064161F">
      <w:pPr>
        <w:pStyle w:val="Akapitzlist"/>
        <w:numPr>
          <w:ilvl w:val="2"/>
          <w:numId w:val="1"/>
        </w:numPr>
        <w:tabs>
          <w:tab w:val="clear" w:pos="1440"/>
          <w:tab w:val="num" w:pos="284"/>
        </w:tabs>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Sprzęt będący w posiadaniu ZAMAWIAJĄCEGO (gabloty, krzesła, plansze wystawowe, sprzęt nagłaśniający, wózki transportowe, naczynia, obrusy, parowniki) zostanie przekazany protokolarnie do używania przez WYKONAWCĘ, w celu realizacji niniejszego przedmiotu umowy</w:t>
      </w:r>
    </w:p>
    <w:p w:rsidR="0064161F" w:rsidRPr="00AF05D8" w:rsidRDefault="0064161F" w:rsidP="0064161F">
      <w:pPr>
        <w:pStyle w:val="Akapitzlist"/>
        <w:numPr>
          <w:ilvl w:val="2"/>
          <w:numId w:val="1"/>
        </w:numPr>
        <w:tabs>
          <w:tab w:val="clear" w:pos="1440"/>
          <w:tab w:val="num" w:pos="284"/>
        </w:tabs>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Protokół zdawczo – odbiorczy wraz z opisem stanu technicznego materiałów oraz środków trwałych według stanu na dzień przekazania stanowić będzie załącznik nr 2 do niniejszej umowy.</w:t>
      </w:r>
    </w:p>
    <w:p w:rsidR="0064161F" w:rsidRPr="00AF05D8" w:rsidRDefault="0064161F" w:rsidP="0064161F">
      <w:pPr>
        <w:pStyle w:val="Akapitzlist"/>
        <w:numPr>
          <w:ilvl w:val="2"/>
          <w:numId w:val="1"/>
        </w:numPr>
        <w:tabs>
          <w:tab w:val="num" w:pos="284"/>
        </w:tabs>
        <w:suppressAutoHyphens w:val="0"/>
        <w:spacing w:after="0" w:line="360" w:lineRule="auto"/>
        <w:ind w:hanging="1440"/>
        <w:jc w:val="both"/>
        <w:rPr>
          <w:rFonts w:asciiTheme="majorHAnsi" w:hAnsiTheme="majorHAnsi" w:cs="Arial"/>
          <w:sz w:val="20"/>
          <w:szCs w:val="20"/>
        </w:rPr>
      </w:pPr>
      <w:r w:rsidRPr="00AF05D8">
        <w:rPr>
          <w:rFonts w:asciiTheme="majorHAnsi" w:hAnsiTheme="majorHAnsi" w:cs="Arial"/>
          <w:sz w:val="20"/>
          <w:szCs w:val="20"/>
        </w:rPr>
        <w:t>WYKONAWCA nie odpowiada za naturalne zużycie sprzętu wynikłe z bieżącej eksploatacji.</w:t>
      </w:r>
    </w:p>
    <w:p w:rsidR="0064161F" w:rsidRPr="00AF05D8" w:rsidRDefault="0064161F" w:rsidP="0064161F">
      <w:pPr>
        <w:pStyle w:val="Akapitzlist"/>
        <w:numPr>
          <w:ilvl w:val="2"/>
          <w:numId w:val="1"/>
        </w:numPr>
        <w:tabs>
          <w:tab w:val="num" w:pos="284"/>
        </w:tabs>
        <w:suppressAutoHyphens w:val="0"/>
        <w:spacing w:after="0" w:line="360" w:lineRule="auto"/>
        <w:ind w:hanging="1440"/>
        <w:jc w:val="both"/>
        <w:rPr>
          <w:rFonts w:asciiTheme="majorHAnsi" w:hAnsiTheme="majorHAnsi" w:cs="Arial"/>
          <w:sz w:val="20"/>
          <w:szCs w:val="20"/>
        </w:rPr>
      </w:pPr>
      <w:r w:rsidRPr="00AF05D8">
        <w:rPr>
          <w:rFonts w:asciiTheme="majorHAnsi" w:hAnsiTheme="majorHAnsi" w:cs="Arial"/>
          <w:sz w:val="20"/>
          <w:szCs w:val="20"/>
        </w:rPr>
        <w:t>Szczegółowy zakres prac zawarty jest w załączniku nr 1 do niniejszej umowy.</w:t>
      </w:r>
    </w:p>
    <w:p w:rsidR="0064161F" w:rsidRPr="00AF05D8" w:rsidRDefault="0064161F" w:rsidP="0064161F">
      <w:pPr>
        <w:pStyle w:val="Tekstpodstawowywcity2"/>
        <w:spacing w:after="0" w:line="360" w:lineRule="auto"/>
        <w:ind w:left="0"/>
        <w:jc w:val="center"/>
        <w:rPr>
          <w:rFonts w:asciiTheme="majorHAnsi" w:hAnsiTheme="majorHAnsi" w:cs="Arial"/>
          <w:sz w:val="20"/>
          <w:szCs w:val="20"/>
        </w:rPr>
      </w:pPr>
      <w:r w:rsidRPr="00AF05D8">
        <w:rPr>
          <w:rFonts w:asciiTheme="majorHAnsi" w:hAnsiTheme="majorHAnsi" w:cs="Arial"/>
          <w:sz w:val="20"/>
          <w:szCs w:val="20"/>
        </w:rPr>
        <w:t>§ 8</w:t>
      </w:r>
    </w:p>
    <w:p w:rsidR="0064161F" w:rsidRPr="00AF05D8" w:rsidRDefault="0064161F" w:rsidP="0064161F">
      <w:pPr>
        <w:pStyle w:val="Akapitzlist"/>
        <w:numPr>
          <w:ilvl w:val="3"/>
          <w:numId w:val="1"/>
        </w:numPr>
        <w:tabs>
          <w:tab w:val="clear" w:pos="1800"/>
          <w:tab w:val="num" w:pos="284"/>
        </w:tabs>
        <w:spacing w:after="0" w:line="360" w:lineRule="auto"/>
        <w:ind w:left="284" w:hanging="284"/>
        <w:jc w:val="both"/>
        <w:rPr>
          <w:rFonts w:asciiTheme="majorHAnsi" w:hAnsiTheme="majorHAnsi" w:cs="Arial"/>
          <w:color w:val="000000"/>
          <w:sz w:val="20"/>
          <w:szCs w:val="20"/>
        </w:rPr>
      </w:pPr>
      <w:r w:rsidRPr="00AF05D8">
        <w:rPr>
          <w:rFonts w:asciiTheme="majorHAnsi" w:hAnsiTheme="majorHAnsi" w:cs="Arial"/>
          <w:sz w:val="20"/>
          <w:szCs w:val="20"/>
        </w:rPr>
        <w:t xml:space="preserve">WYKONAWCA zobowiązany jest do organizacji transportu wewnętrznego w Książnicy Pomorskiej im. St. Staszica w Szczecinie polegającego na załadunku i rozładunku </w:t>
      </w:r>
      <w:r w:rsidRPr="00AF05D8">
        <w:rPr>
          <w:rFonts w:asciiTheme="majorHAnsi" w:hAnsiTheme="majorHAnsi" w:cs="Arial"/>
          <w:color w:val="000000"/>
          <w:sz w:val="20"/>
          <w:szCs w:val="20"/>
        </w:rPr>
        <w:t>księgozbioru własnego Książnicy Pomorskiej oraz podarowanego przez darczyńców, poczty, elementów wyposażenia wewnętrznego budynków oraz sprzętu bibliotecznego, wykonywaniu wszelkich prac zleconych na terenie Książnicy Pomorskiej oraz w magazynie książek przy ul. Hryniewieckiego 1 i Bibliotece Składowej w Buku (gm. Przybiernów).</w:t>
      </w:r>
    </w:p>
    <w:p w:rsidR="0064161F" w:rsidRPr="00AF05D8" w:rsidRDefault="0064161F" w:rsidP="0064161F">
      <w:pPr>
        <w:pStyle w:val="Akapitzlist"/>
        <w:numPr>
          <w:ilvl w:val="3"/>
          <w:numId w:val="1"/>
        </w:numPr>
        <w:tabs>
          <w:tab w:val="clear" w:pos="1800"/>
          <w:tab w:val="num" w:pos="284"/>
        </w:tabs>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color w:val="000000"/>
          <w:sz w:val="20"/>
          <w:szCs w:val="20"/>
        </w:rPr>
        <w:t>Środek do transportu materiałów zostanie udostępniony WYKONAWCY przez ZAMAWIAJĄCEGO, na podstawie protokołu zdawczo – odbiorczego stanowiącego załącznik nr 2 do umowy na cały okres trwania umowy.</w:t>
      </w:r>
      <w:r w:rsidRPr="00AF05D8">
        <w:rPr>
          <w:rFonts w:asciiTheme="majorHAnsi" w:hAnsiTheme="majorHAnsi" w:cs="Arial"/>
          <w:sz w:val="20"/>
          <w:szCs w:val="20"/>
        </w:rPr>
        <w:t xml:space="preserve"> Przewozy są organizowane w zależności od zapotrzebowania. </w:t>
      </w:r>
    </w:p>
    <w:p w:rsidR="0064161F" w:rsidRPr="00AF05D8" w:rsidRDefault="0064161F" w:rsidP="0064161F">
      <w:pPr>
        <w:pStyle w:val="Akapitzlist"/>
        <w:numPr>
          <w:ilvl w:val="3"/>
          <w:numId w:val="1"/>
        </w:numPr>
        <w:tabs>
          <w:tab w:val="clear" w:pos="1800"/>
          <w:tab w:val="num" w:pos="284"/>
        </w:tabs>
        <w:suppressAutoHyphens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Szczegółowy zakres prac dotyczących transportu wewnętrznego zawarty jest w załączniku nr 1 do umowy.</w:t>
      </w:r>
    </w:p>
    <w:p w:rsidR="0064161F" w:rsidRPr="00AF05D8" w:rsidRDefault="0064161F" w:rsidP="0064161F">
      <w:pPr>
        <w:pStyle w:val="Tekstpodstawowywcity2"/>
        <w:spacing w:after="0" w:line="360" w:lineRule="auto"/>
        <w:ind w:left="0"/>
        <w:jc w:val="center"/>
        <w:rPr>
          <w:rFonts w:asciiTheme="majorHAnsi" w:hAnsiTheme="majorHAnsi" w:cs="Arial"/>
          <w:sz w:val="20"/>
          <w:szCs w:val="20"/>
        </w:rPr>
      </w:pPr>
      <w:r w:rsidRPr="00AF05D8">
        <w:rPr>
          <w:rFonts w:asciiTheme="majorHAnsi" w:hAnsiTheme="majorHAnsi" w:cs="Arial"/>
          <w:sz w:val="20"/>
          <w:szCs w:val="20"/>
        </w:rPr>
        <w:t>§ 9</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Wysokość wynagrodzenia przysługującego WYKONAWCY za wykonanie całości przedmiotu umowy ustalona została na podstawie oferty WYKONAWCY z dnia ………………….. r., w wysokości całkowitej …………………….. zł brutto (słownie: ……………………………………………………………..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obsługę osobową dwóch szatni ustala się miesięczne wynagrodzenie ryczałtowe w  wysokości ………………….. zł brutto (słownie: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serwis elektryczny w Książnicy Pomorskiej ustala się miesięczne wynagrodzenie ryczałtowe w wysokości ……………………. zł brutto (słownie: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serwis hydrauliczno-sanitarny w Książnicy Pomorskiej ustala się miesięczne wynagrodzenie ryczałtowe w wysokości ……………………. zł brutto (słownie: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konserwację stolarską, szklarską, ślusarską i malarską w Książnicy Pomorskiej ustala się miesięczne wynagrodzenie ryczałtowe w wysokości ……………. zł brutto (słownie: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organizację i obsługę imprez w Książnicy Pomorskiej ustala się miesięczne wynagrodzenie ryczałtowe w wysokości …………………………zł brutto (słownie: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transport wewnętrzny w Książnicy Pomorskiej ustala się miesięczne wynagrodzenie ryczałtowe w wysokości ………………….. zł brutto (słownie: ……………………………………………………….).</w:t>
      </w:r>
    </w:p>
    <w:p w:rsidR="0064161F" w:rsidRPr="00AF05D8" w:rsidRDefault="0064161F" w:rsidP="0064161F">
      <w:pPr>
        <w:pStyle w:val="Akapitzlist"/>
        <w:numPr>
          <w:ilvl w:val="0"/>
          <w:numId w:val="19"/>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Wartości miesięcznych ryczałtów w ust. od 2 do 7 niniejszego paragrafu nie podlegają waloryzacji przez cały czas trwania umowy. </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lastRenderedPageBreak/>
        <w:t>§ 10</w:t>
      </w:r>
    </w:p>
    <w:p w:rsidR="0064161F" w:rsidRPr="00AF05D8" w:rsidRDefault="0064161F" w:rsidP="0064161F">
      <w:pPr>
        <w:pStyle w:val="Akapitzlist"/>
        <w:numPr>
          <w:ilvl w:val="0"/>
          <w:numId w:val="5"/>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usługi objęte niniejszą umową ZAMAWIAJĄCY będzie regulował należność miesięcznie, przelewem bankowym, na podstawie faktury wystawionej przez WYKONAWCĘ, w terminie ……</w:t>
      </w:r>
      <w:r>
        <w:rPr>
          <w:rFonts w:asciiTheme="majorHAnsi" w:hAnsiTheme="majorHAnsi" w:cs="Arial"/>
          <w:sz w:val="20"/>
          <w:szCs w:val="20"/>
        </w:rPr>
        <w:t>………………..</w:t>
      </w:r>
      <w:r w:rsidRPr="00AF05D8">
        <w:rPr>
          <w:rFonts w:asciiTheme="majorHAnsi" w:hAnsiTheme="majorHAnsi" w:cs="Arial"/>
          <w:sz w:val="20"/>
          <w:szCs w:val="20"/>
        </w:rPr>
        <w:t>……………… dni od daty otrzymania prawidłowo wystawionej faktury .</w:t>
      </w:r>
    </w:p>
    <w:p w:rsidR="0064161F" w:rsidRPr="00AF05D8" w:rsidRDefault="0064161F" w:rsidP="0064161F">
      <w:pPr>
        <w:pStyle w:val="Akapitzlist"/>
        <w:widowControl w:val="0"/>
        <w:numPr>
          <w:ilvl w:val="0"/>
          <w:numId w:val="5"/>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 dzień zapłaty uważa się dzień obciążenia rachunku ZAMAWIAJĄCEGO</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11</w:t>
      </w:r>
    </w:p>
    <w:p w:rsidR="0064161F" w:rsidRPr="00AF05D8" w:rsidRDefault="0064161F" w:rsidP="0064161F">
      <w:pPr>
        <w:pStyle w:val="Tekstpodstawowy"/>
        <w:spacing w:line="360" w:lineRule="auto"/>
        <w:rPr>
          <w:rFonts w:asciiTheme="majorHAnsi" w:hAnsiTheme="majorHAnsi" w:cs="Arial"/>
          <w:b w:val="0"/>
          <w:sz w:val="20"/>
        </w:rPr>
      </w:pPr>
      <w:r w:rsidRPr="00AF05D8">
        <w:rPr>
          <w:rFonts w:asciiTheme="majorHAnsi" w:hAnsiTheme="majorHAnsi" w:cs="Arial"/>
          <w:b w:val="0"/>
          <w:sz w:val="20"/>
        </w:rPr>
        <w:t>Strony ustalają następujące zasady wzajemnych rozliczeń:</w:t>
      </w:r>
    </w:p>
    <w:p w:rsidR="0064161F" w:rsidRPr="00AF05D8" w:rsidRDefault="0064161F" w:rsidP="0064161F">
      <w:pPr>
        <w:pStyle w:val="Tekstpodstawowy"/>
        <w:widowControl/>
        <w:numPr>
          <w:ilvl w:val="0"/>
          <w:numId w:val="24"/>
        </w:numPr>
        <w:tabs>
          <w:tab w:val="clear" w:pos="-720"/>
        </w:tabs>
        <w:suppressAutoHyphens w:val="0"/>
        <w:overflowPunct w:val="0"/>
        <w:autoSpaceDE w:val="0"/>
        <w:autoSpaceDN w:val="0"/>
        <w:adjustRightInd w:val="0"/>
        <w:spacing w:line="360" w:lineRule="auto"/>
        <w:textAlignment w:val="baseline"/>
        <w:rPr>
          <w:rFonts w:asciiTheme="majorHAnsi" w:hAnsiTheme="majorHAnsi" w:cs="Arial"/>
          <w:b w:val="0"/>
          <w:sz w:val="20"/>
        </w:rPr>
      </w:pPr>
      <w:r w:rsidRPr="00AF05D8">
        <w:rPr>
          <w:rFonts w:asciiTheme="majorHAnsi" w:hAnsiTheme="majorHAnsi" w:cs="Arial"/>
          <w:b w:val="0"/>
          <w:sz w:val="20"/>
        </w:rPr>
        <w:t>Rozliczenie wykonania umowy następować będzie sukcesywnie.</w:t>
      </w:r>
    </w:p>
    <w:p w:rsidR="0064161F" w:rsidRPr="00AF05D8" w:rsidRDefault="0064161F" w:rsidP="0064161F">
      <w:pPr>
        <w:pStyle w:val="Tekstpodstawowy"/>
        <w:widowControl/>
        <w:numPr>
          <w:ilvl w:val="0"/>
          <w:numId w:val="24"/>
        </w:numPr>
        <w:tabs>
          <w:tab w:val="clear" w:pos="-720"/>
        </w:tabs>
        <w:suppressAutoHyphens w:val="0"/>
        <w:overflowPunct w:val="0"/>
        <w:autoSpaceDE w:val="0"/>
        <w:autoSpaceDN w:val="0"/>
        <w:adjustRightInd w:val="0"/>
        <w:spacing w:line="360" w:lineRule="auto"/>
        <w:textAlignment w:val="baseline"/>
        <w:rPr>
          <w:rFonts w:asciiTheme="majorHAnsi" w:hAnsiTheme="majorHAnsi" w:cs="Arial"/>
          <w:b w:val="0"/>
          <w:sz w:val="20"/>
        </w:rPr>
      </w:pPr>
      <w:r w:rsidRPr="00AF05D8">
        <w:rPr>
          <w:rFonts w:asciiTheme="majorHAnsi" w:hAnsiTheme="majorHAnsi" w:cs="Arial"/>
          <w:b w:val="0"/>
          <w:sz w:val="20"/>
        </w:rPr>
        <w:t xml:space="preserve">Podstawą zapłaty będzie wystawiona w formie papierowej faktura, która obejmować będzie należność za wykonaną usługę </w:t>
      </w:r>
    </w:p>
    <w:p w:rsidR="0064161F" w:rsidRPr="00AF05D8" w:rsidRDefault="0064161F" w:rsidP="0064161F">
      <w:pPr>
        <w:pStyle w:val="Tekstpodstawowy"/>
        <w:overflowPunct w:val="0"/>
        <w:autoSpaceDE w:val="0"/>
        <w:autoSpaceDN w:val="0"/>
        <w:adjustRightInd w:val="0"/>
        <w:spacing w:line="360" w:lineRule="auto"/>
        <w:ind w:left="360"/>
        <w:textAlignment w:val="baseline"/>
        <w:rPr>
          <w:rFonts w:asciiTheme="majorHAnsi" w:hAnsiTheme="majorHAnsi" w:cs="Arial"/>
          <w:b w:val="0"/>
          <w:sz w:val="20"/>
        </w:rPr>
      </w:pPr>
      <w:r w:rsidRPr="00AF05D8">
        <w:rPr>
          <w:rFonts w:asciiTheme="majorHAnsi" w:hAnsiTheme="majorHAnsi" w:cs="Arial"/>
          <w:b w:val="0"/>
          <w:sz w:val="20"/>
        </w:rPr>
        <w:t xml:space="preserve">Lub </w:t>
      </w:r>
    </w:p>
    <w:p w:rsidR="0064161F" w:rsidRPr="00AF05D8" w:rsidRDefault="0064161F" w:rsidP="0064161F">
      <w:pPr>
        <w:overflowPunct w:val="0"/>
        <w:autoSpaceDE w:val="0"/>
        <w:autoSpaceDN w:val="0"/>
        <w:adjustRightInd w:val="0"/>
        <w:spacing w:after="0" w:line="360" w:lineRule="auto"/>
        <w:ind w:left="426"/>
        <w:jc w:val="both"/>
        <w:textAlignment w:val="baseline"/>
        <w:rPr>
          <w:rFonts w:asciiTheme="majorHAnsi" w:eastAsia="Times New Roman" w:hAnsiTheme="majorHAnsi"/>
          <w:sz w:val="20"/>
          <w:szCs w:val="20"/>
          <w:lang w:eastAsia="pl-PL"/>
        </w:rPr>
      </w:pPr>
      <w:r w:rsidRPr="00AF05D8">
        <w:rPr>
          <w:rFonts w:asciiTheme="majorHAnsi" w:eastAsia="Times New Roman" w:hAnsiTheme="majorHAnsi" w:cs="Arial"/>
          <w:sz w:val="20"/>
          <w:szCs w:val="20"/>
          <w:lang w:eastAsia="pl-PL"/>
        </w:rPr>
        <w:t xml:space="preserve">Podstawą zapłaty będzie wystawiona w formie elektronicznej faktura, która obejmować będzie należność za wykonaną usługę.  Faktura w formie elektronicznej będzie przyjęta na adres mailowy: </w:t>
      </w:r>
      <w:hyperlink r:id="rId7" w:history="1">
        <w:r w:rsidRPr="00AF05D8">
          <w:rPr>
            <w:rFonts w:asciiTheme="majorHAnsi" w:eastAsia="Times New Roman" w:hAnsiTheme="majorHAnsi" w:cs="Arial"/>
            <w:color w:val="0000FF"/>
            <w:sz w:val="20"/>
            <w:szCs w:val="20"/>
            <w:u w:val="single"/>
            <w:lang w:eastAsia="pl-PL"/>
          </w:rPr>
          <w:t>faktury.ksiegowosc@ksiaznica.szczecin.pl</w:t>
        </w:r>
      </w:hyperlink>
      <w:r w:rsidRPr="00AF05D8">
        <w:rPr>
          <w:rFonts w:asciiTheme="majorHAnsi" w:eastAsia="Times New Roman" w:hAnsiTheme="majorHAnsi" w:cs="Arial"/>
          <w:sz w:val="20"/>
          <w:szCs w:val="20"/>
          <w:lang w:eastAsia="pl-PL"/>
        </w:rPr>
        <w:t xml:space="preserve"> z adresu mailowego Wykonawcy ……..……………….…</w:t>
      </w:r>
      <w:r w:rsidRPr="00AF05D8">
        <w:rPr>
          <w:rFonts w:asciiTheme="majorHAnsi" w:eastAsia="Times New Roman" w:hAnsiTheme="majorHAnsi"/>
          <w:sz w:val="20"/>
          <w:szCs w:val="20"/>
          <w:lang w:eastAsia="pl-PL"/>
        </w:rPr>
        <w:t xml:space="preserve"> </w:t>
      </w:r>
    </w:p>
    <w:p w:rsidR="0064161F" w:rsidRPr="00AF05D8" w:rsidRDefault="0064161F" w:rsidP="0064161F">
      <w:pPr>
        <w:pStyle w:val="Akapitzlist"/>
        <w:numPr>
          <w:ilvl w:val="0"/>
          <w:numId w:val="24"/>
        </w:numPr>
        <w:spacing w:after="0" w:line="360" w:lineRule="auto"/>
        <w:jc w:val="both"/>
        <w:rPr>
          <w:rFonts w:asciiTheme="majorHAnsi" w:hAnsiTheme="majorHAnsi" w:cs="Arial"/>
          <w:sz w:val="20"/>
          <w:szCs w:val="20"/>
        </w:rPr>
      </w:pPr>
      <w:r w:rsidRPr="00AF05D8">
        <w:rPr>
          <w:rFonts w:asciiTheme="majorHAnsi" w:hAnsiTheme="majorHAnsi" w:cs="Arial"/>
          <w:sz w:val="20"/>
          <w:szCs w:val="20"/>
        </w:rPr>
        <w:t>Płatności dokonywane będą przelewem na rachunek bankowy Wykonawcy  ……………..………….</w:t>
      </w:r>
    </w:p>
    <w:p w:rsidR="0064161F" w:rsidRPr="00AF05D8" w:rsidRDefault="0064161F" w:rsidP="0064161F">
      <w:pPr>
        <w:pStyle w:val="Tekstpodstawowy"/>
        <w:widowControl/>
        <w:numPr>
          <w:ilvl w:val="0"/>
          <w:numId w:val="24"/>
        </w:numPr>
        <w:tabs>
          <w:tab w:val="clear" w:pos="-720"/>
        </w:tabs>
        <w:suppressAutoHyphens w:val="0"/>
        <w:overflowPunct w:val="0"/>
        <w:autoSpaceDE w:val="0"/>
        <w:autoSpaceDN w:val="0"/>
        <w:adjustRightInd w:val="0"/>
        <w:spacing w:line="360" w:lineRule="auto"/>
        <w:textAlignment w:val="baseline"/>
        <w:rPr>
          <w:rFonts w:asciiTheme="majorHAnsi" w:hAnsiTheme="majorHAnsi" w:cs="Arial"/>
          <w:b w:val="0"/>
          <w:sz w:val="20"/>
        </w:rPr>
      </w:pPr>
      <w:r w:rsidRPr="00AF05D8">
        <w:rPr>
          <w:rFonts w:asciiTheme="majorHAnsi" w:hAnsiTheme="majorHAnsi" w:cs="Arial"/>
          <w:b w:val="0"/>
          <w:sz w:val="20"/>
        </w:rPr>
        <w:t>Terminem płatności jest dzień obciążenia konta Zamawiającego.</w:t>
      </w:r>
    </w:p>
    <w:p w:rsidR="0064161F" w:rsidRPr="00AF05D8" w:rsidRDefault="0064161F" w:rsidP="0064161F">
      <w:pPr>
        <w:pStyle w:val="Akapitzlist"/>
        <w:numPr>
          <w:ilvl w:val="0"/>
          <w:numId w:val="24"/>
        </w:numPr>
        <w:autoSpaceDE w:val="0"/>
        <w:autoSpaceDN w:val="0"/>
        <w:adjustRightInd w:val="0"/>
        <w:spacing w:after="0" w:line="360" w:lineRule="auto"/>
        <w:jc w:val="both"/>
        <w:rPr>
          <w:rFonts w:asciiTheme="majorHAnsi" w:hAnsiTheme="majorHAnsi"/>
          <w:sz w:val="20"/>
          <w:szCs w:val="20"/>
        </w:rPr>
      </w:pPr>
      <w:r w:rsidRPr="00AF05D8">
        <w:rPr>
          <w:rFonts w:asciiTheme="majorHAnsi" w:hAnsiTheme="majorHAnsi"/>
          <w:sz w:val="20"/>
          <w:szCs w:val="20"/>
        </w:rPr>
        <w:t>Wykonawca oświadcza, że rachunek bankowy określony w ust.3:</w:t>
      </w:r>
    </w:p>
    <w:p w:rsidR="0064161F" w:rsidRPr="00AF05D8" w:rsidRDefault="0064161F" w:rsidP="0064161F">
      <w:pPr>
        <w:pStyle w:val="Akapitzlist"/>
        <w:autoSpaceDE w:val="0"/>
        <w:autoSpaceDN w:val="0"/>
        <w:adjustRightInd w:val="0"/>
        <w:spacing w:after="0" w:line="360" w:lineRule="auto"/>
        <w:ind w:left="360"/>
        <w:jc w:val="both"/>
        <w:rPr>
          <w:rFonts w:asciiTheme="majorHAnsi" w:hAnsiTheme="majorHAnsi"/>
          <w:sz w:val="20"/>
          <w:szCs w:val="20"/>
        </w:rPr>
      </w:pPr>
      <w:r w:rsidRPr="00AF05D8">
        <w:rPr>
          <w:rFonts w:asciiTheme="majorHAnsi" w:hAnsiTheme="majorHAnsi"/>
          <w:sz w:val="20"/>
          <w:szCs w:val="20"/>
        </w:rPr>
        <w:t xml:space="preserve">  </w:t>
      </w:r>
      <w:r w:rsidRPr="00AF05D8">
        <w:rPr>
          <w:rFonts w:asciiTheme="majorHAnsi" w:hAnsiTheme="majorHAnsi"/>
          <w:b/>
          <w:sz w:val="20"/>
          <w:szCs w:val="20"/>
        </w:rPr>
        <w:t>jest */ nie jest*</w:t>
      </w:r>
      <w:r w:rsidRPr="00AF05D8">
        <w:rPr>
          <w:rFonts w:asciiTheme="majorHAnsi" w:hAnsiTheme="majorHAnsi"/>
          <w:sz w:val="20"/>
          <w:szCs w:val="20"/>
        </w:rPr>
        <w:t xml:space="preserve">- rachunkiem znajdującym się w wykazie podmiotów prowadzonym przez Szefa Krajowej Administracji Skarbowej </w:t>
      </w:r>
      <w:r w:rsidRPr="00AF05D8">
        <w:rPr>
          <w:rFonts w:asciiTheme="majorHAnsi" w:hAnsiTheme="majorHAnsi" w:cs="Calibri"/>
          <w:sz w:val="20"/>
          <w:szCs w:val="20"/>
        </w:rPr>
        <w:t xml:space="preserve">(tzw. </w:t>
      </w:r>
      <w:r w:rsidRPr="00AF05D8">
        <w:rPr>
          <w:rFonts w:asciiTheme="majorHAnsi" w:hAnsiTheme="majorHAnsi" w:cs="Calibri"/>
          <w:i/>
          <w:sz w:val="20"/>
          <w:szCs w:val="20"/>
        </w:rPr>
        <w:t>„biała lista podatników VAT”</w:t>
      </w:r>
      <w:r w:rsidRPr="00AF05D8">
        <w:rPr>
          <w:rFonts w:asciiTheme="majorHAnsi" w:hAnsiTheme="majorHAnsi" w:cs="Calibri"/>
          <w:sz w:val="20"/>
          <w:szCs w:val="20"/>
        </w:rPr>
        <w:t>).</w:t>
      </w:r>
    </w:p>
    <w:p w:rsidR="0064161F" w:rsidRPr="00AF05D8" w:rsidRDefault="0064161F" w:rsidP="0064161F">
      <w:pPr>
        <w:pStyle w:val="Akapitzlist"/>
        <w:autoSpaceDE w:val="0"/>
        <w:autoSpaceDN w:val="0"/>
        <w:adjustRightInd w:val="0"/>
        <w:spacing w:after="0" w:line="360" w:lineRule="auto"/>
        <w:ind w:left="360"/>
        <w:jc w:val="both"/>
        <w:rPr>
          <w:rFonts w:asciiTheme="majorHAnsi" w:hAnsiTheme="majorHAnsi"/>
          <w:sz w:val="20"/>
          <w:szCs w:val="20"/>
        </w:rPr>
      </w:pPr>
      <w:r w:rsidRPr="00AF05D8">
        <w:rPr>
          <w:rFonts w:asciiTheme="majorHAnsi" w:hAnsiTheme="majorHAnsi"/>
          <w:sz w:val="20"/>
          <w:szCs w:val="20"/>
        </w:rPr>
        <w:t xml:space="preserve">-   </w:t>
      </w:r>
      <w:r w:rsidRPr="00AF05D8">
        <w:rPr>
          <w:rFonts w:asciiTheme="majorHAnsi" w:hAnsiTheme="majorHAnsi"/>
          <w:b/>
          <w:sz w:val="20"/>
          <w:szCs w:val="20"/>
        </w:rPr>
        <w:t xml:space="preserve">jest </w:t>
      </w:r>
      <w:r w:rsidRPr="00AF05D8">
        <w:rPr>
          <w:rFonts w:asciiTheme="majorHAnsi" w:hAnsiTheme="majorHAnsi"/>
          <w:sz w:val="20"/>
          <w:szCs w:val="20"/>
        </w:rPr>
        <w:t xml:space="preserve">rachunkiem ujawnionym w urzędzie skarbowym </w:t>
      </w:r>
      <w:r w:rsidRPr="00AF05D8">
        <w:rPr>
          <w:rFonts w:asciiTheme="majorHAnsi" w:hAnsiTheme="majorHAnsi" w:cs="Calibri"/>
          <w:sz w:val="20"/>
          <w:szCs w:val="20"/>
        </w:rPr>
        <w:t>.</w:t>
      </w:r>
    </w:p>
    <w:p w:rsidR="0064161F" w:rsidRPr="00AF05D8" w:rsidRDefault="0064161F" w:rsidP="0064161F">
      <w:pPr>
        <w:pStyle w:val="Akapitzlist"/>
        <w:numPr>
          <w:ilvl w:val="0"/>
          <w:numId w:val="24"/>
        </w:numPr>
        <w:spacing w:after="0" w:line="360" w:lineRule="auto"/>
        <w:jc w:val="both"/>
        <w:rPr>
          <w:rFonts w:asciiTheme="majorHAnsi" w:hAnsiTheme="majorHAnsi"/>
          <w:sz w:val="20"/>
          <w:szCs w:val="20"/>
        </w:rPr>
      </w:pPr>
      <w:r w:rsidRPr="00AF05D8">
        <w:rPr>
          <w:rFonts w:asciiTheme="majorHAnsi" w:hAnsiTheme="majorHAnsi"/>
          <w:sz w:val="20"/>
          <w:szCs w:val="20"/>
        </w:rPr>
        <w:t xml:space="preserve"> Wszelkie zmiany dotyczące rachunku bankowego należy niezwłocznie zgłosić Zamawiającemu. Zmieniony rachunek bankowy również:</w:t>
      </w:r>
    </w:p>
    <w:p w:rsidR="0064161F" w:rsidRPr="00AF05D8" w:rsidRDefault="0064161F" w:rsidP="0064161F">
      <w:pPr>
        <w:pStyle w:val="Akapitzlist"/>
        <w:spacing w:after="0" w:line="360" w:lineRule="auto"/>
        <w:ind w:left="426"/>
        <w:jc w:val="both"/>
        <w:rPr>
          <w:rFonts w:asciiTheme="majorHAnsi" w:hAnsiTheme="majorHAnsi" w:cs="Calibri"/>
          <w:sz w:val="20"/>
          <w:szCs w:val="20"/>
        </w:rPr>
      </w:pPr>
      <w:r w:rsidRPr="00AF05D8">
        <w:rPr>
          <w:rFonts w:asciiTheme="majorHAnsi" w:hAnsiTheme="majorHAnsi"/>
          <w:b/>
          <w:sz w:val="20"/>
          <w:szCs w:val="20"/>
        </w:rPr>
        <w:t>będzie* – nie będzie*</w:t>
      </w:r>
      <w:r w:rsidRPr="00AF05D8">
        <w:rPr>
          <w:rFonts w:asciiTheme="majorHAnsi" w:hAnsiTheme="majorHAnsi"/>
          <w:sz w:val="20"/>
          <w:szCs w:val="20"/>
        </w:rPr>
        <w:t xml:space="preserve"> rachunkiem znajdującym się w wykazie podmiotów prowadzonym przez Szefa Krajowej Administracji Skarbowej tzw. </w:t>
      </w:r>
      <w:r w:rsidRPr="00AF05D8">
        <w:rPr>
          <w:rFonts w:asciiTheme="majorHAnsi" w:hAnsiTheme="majorHAnsi" w:cs="Calibri"/>
          <w:sz w:val="20"/>
          <w:szCs w:val="20"/>
        </w:rPr>
        <w:t xml:space="preserve">(tzw. </w:t>
      </w:r>
      <w:r w:rsidRPr="00AF05D8">
        <w:rPr>
          <w:rFonts w:asciiTheme="majorHAnsi" w:hAnsiTheme="majorHAnsi" w:cs="Calibri"/>
          <w:i/>
          <w:sz w:val="20"/>
          <w:szCs w:val="20"/>
        </w:rPr>
        <w:t>„biała lista podatników VAT”</w:t>
      </w:r>
      <w:r w:rsidRPr="00AF05D8">
        <w:rPr>
          <w:rFonts w:asciiTheme="majorHAnsi" w:hAnsiTheme="majorHAnsi" w:cs="Calibri"/>
          <w:sz w:val="20"/>
          <w:szCs w:val="20"/>
        </w:rPr>
        <w:t>) .</w:t>
      </w:r>
    </w:p>
    <w:p w:rsidR="0064161F" w:rsidRPr="00AF05D8" w:rsidRDefault="0064161F" w:rsidP="0064161F">
      <w:pPr>
        <w:pStyle w:val="Akapitzlist"/>
        <w:autoSpaceDE w:val="0"/>
        <w:autoSpaceDN w:val="0"/>
        <w:adjustRightInd w:val="0"/>
        <w:spacing w:after="0" w:line="360" w:lineRule="auto"/>
        <w:ind w:hanging="294"/>
        <w:jc w:val="both"/>
        <w:rPr>
          <w:rFonts w:asciiTheme="majorHAnsi" w:hAnsiTheme="majorHAnsi"/>
          <w:sz w:val="20"/>
          <w:szCs w:val="20"/>
        </w:rPr>
      </w:pPr>
      <w:r w:rsidRPr="00AF05D8">
        <w:rPr>
          <w:rFonts w:asciiTheme="majorHAnsi" w:hAnsiTheme="majorHAnsi" w:cs="Calibri"/>
          <w:sz w:val="20"/>
          <w:szCs w:val="20"/>
        </w:rPr>
        <w:t>- będzie rachunkiem ujawnionym w urzędzie skarbowym.</w:t>
      </w:r>
    </w:p>
    <w:p w:rsidR="0064161F" w:rsidRPr="00AF05D8" w:rsidRDefault="0064161F" w:rsidP="0064161F">
      <w:pPr>
        <w:pStyle w:val="Akapitzlist"/>
        <w:numPr>
          <w:ilvl w:val="0"/>
          <w:numId w:val="24"/>
        </w:numPr>
        <w:spacing w:after="0" w:line="360" w:lineRule="auto"/>
        <w:jc w:val="both"/>
        <w:rPr>
          <w:rFonts w:asciiTheme="majorHAnsi" w:hAnsiTheme="majorHAnsi" w:cs="Calibri"/>
          <w:sz w:val="20"/>
          <w:szCs w:val="20"/>
        </w:rPr>
      </w:pPr>
      <w:r w:rsidRPr="00AF05D8">
        <w:rPr>
          <w:rFonts w:asciiTheme="majorHAnsi" w:hAnsiTheme="majorHAnsi" w:cs="Calibri"/>
          <w:sz w:val="20"/>
          <w:szCs w:val="20"/>
        </w:rPr>
        <w:t xml:space="preserve"> Ustalony  termin płatności nie ma zastosowania w przypadku, gdy podany rachunek bankowy Wykonawcy w dniu zlecenia przelewu przez Zamawiającego nie będzie znajdował się w wykazie podmiotów prowadzonym przez Szefa Krajowej Administracji Skarbowej. W takiej sytuacji, termin płatności wynosi ……… dni od dnia zgłoszenia przez Wykonawcę rachunku znajdującego się w wykazie podmiotów prowadzonym przez Szefa Krajowej Administracji Skarbowej</w:t>
      </w:r>
    </w:p>
    <w:p w:rsidR="0064161F" w:rsidRPr="00AF05D8" w:rsidRDefault="0064161F" w:rsidP="0064161F">
      <w:pPr>
        <w:pStyle w:val="Akapitzlist"/>
        <w:numPr>
          <w:ilvl w:val="0"/>
          <w:numId w:val="24"/>
        </w:numPr>
        <w:spacing w:after="0" w:line="360" w:lineRule="auto"/>
        <w:jc w:val="both"/>
        <w:rPr>
          <w:rFonts w:asciiTheme="majorHAnsi" w:hAnsiTheme="majorHAnsi"/>
          <w:sz w:val="20"/>
          <w:szCs w:val="20"/>
        </w:rPr>
      </w:pPr>
      <w:r w:rsidRPr="00AF05D8">
        <w:rPr>
          <w:rFonts w:asciiTheme="majorHAnsi" w:hAnsiTheme="majorHAnsi"/>
          <w:sz w:val="20"/>
          <w:szCs w:val="20"/>
        </w:rPr>
        <w:t xml:space="preserve"> Faktury wystawiane będą na płatnika: Książnica  Pomorska im. Stanisława Staszica w Szczecinie, ul. Podgórna 15/16, 70-205 Szczecin</w:t>
      </w:r>
    </w:p>
    <w:p w:rsidR="0064161F" w:rsidRPr="00AF05D8" w:rsidRDefault="0064161F" w:rsidP="00D750F8">
      <w:pPr>
        <w:pStyle w:val="mainpub"/>
        <w:spacing w:before="0" w:beforeAutospacing="0" w:after="0" w:afterAutospacing="0" w:line="360" w:lineRule="auto"/>
        <w:jc w:val="both"/>
        <w:rPr>
          <w:rFonts w:asciiTheme="majorHAnsi" w:hAnsiTheme="majorHAnsi" w:cstheme="minorHAnsi"/>
          <w:sz w:val="20"/>
          <w:szCs w:val="20"/>
        </w:rPr>
      </w:pPr>
      <w:r w:rsidRPr="00AF05D8">
        <w:rPr>
          <w:rFonts w:asciiTheme="majorHAnsi" w:hAnsiTheme="majorHAnsi" w:cs="Arial"/>
          <w:sz w:val="20"/>
          <w:szCs w:val="20"/>
        </w:rPr>
        <w:t xml:space="preserve">W przypadku opóźnienia w zapłacie przez Zamawiającego, Wykonawca ma prawo naliczyć odsetki ustawowe za opóźnienie,  w wysokości  wynikającej  z przepisów </w:t>
      </w:r>
      <w:r w:rsidRPr="00AF05D8">
        <w:rPr>
          <w:rFonts w:asciiTheme="majorHAnsi" w:hAnsiTheme="majorHAnsi"/>
          <w:sz w:val="20"/>
          <w:szCs w:val="20"/>
        </w:rPr>
        <w:t>u</w:t>
      </w:r>
      <w:r w:rsidRPr="00AF05D8">
        <w:rPr>
          <w:rFonts w:asciiTheme="majorHAnsi" w:hAnsiTheme="majorHAnsi" w:cstheme="minorHAnsi"/>
          <w:sz w:val="20"/>
          <w:szCs w:val="20"/>
        </w:rPr>
        <w:t xml:space="preserve">stawy z dnia 8marca 2013r.o przeciwdziałaniu nadmiernym opóźnieniom w transakcjach handlowych </w:t>
      </w:r>
      <w:hyperlink r:id="rId8" w:history="1">
        <w:r w:rsidRPr="00AF05D8">
          <w:rPr>
            <w:rFonts w:asciiTheme="majorHAnsi" w:hAnsiTheme="majorHAnsi" w:cstheme="minorHAnsi"/>
            <w:sz w:val="20"/>
            <w:szCs w:val="20"/>
          </w:rPr>
          <w:t>(Dz.U. z 2020 r. poz. 935)</w:t>
        </w:r>
      </w:hyperlink>
      <w:r w:rsidRPr="00AF05D8">
        <w:rPr>
          <w:rFonts w:asciiTheme="majorHAnsi" w:hAnsiTheme="majorHAnsi" w:cstheme="minorHAnsi"/>
          <w:sz w:val="20"/>
          <w:szCs w:val="20"/>
        </w:rPr>
        <w:t xml:space="preserve">. </w:t>
      </w:r>
    </w:p>
    <w:p w:rsidR="0064161F" w:rsidRPr="00AF05D8" w:rsidRDefault="0064161F" w:rsidP="0064161F">
      <w:pPr>
        <w:spacing w:after="0" w:line="360" w:lineRule="auto"/>
        <w:jc w:val="center"/>
        <w:rPr>
          <w:rFonts w:asciiTheme="majorHAnsi" w:hAnsiTheme="majorHAnsi" w:cs="Arial"/>
          <w:sz w:val="20"/>
          <w:szCs w:val="20"/>
        </w:rPr>
      </w:pPr>
      <w:r w:rsidRPr="00AF05D8">
        <w:rPr>
          <w:rFonts w:asciiTheme="majorHAnsi" w:hAnsiTheme="majorHAnsi" w:cs="Arial"/>
          <w:sz w:val="20"/>
          <w:szCs w:val="20"/>
        </w:rPr>
        <w:t>§ 12</w:t>
      </w:r>
    </w:p>
    <w:p w:rsidR="0064161F" w:rsidRPr="00AF05D8" w:rsidRDefault="0064161F" w:rsidP="0064161F">
      <w:pPr>
        <w:numPr>
          <w:ilvl w:val="0"/>
          <w:numId w:val="2"/>
        </w:numPr>
        <w:suppressAutoHyphens/>
        <w:spacing w:after="0" w:line="360" w:lineRule="auto"/>
        <w:ind w:left="284" w:hanging="284"/>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WYKONAWCA zobowiązuje się do wykonania usług z należytą starannością, z uwzględnieniem uwag zawartych w SIWZ oraz zgłaszanych przez ZAMAWIAJĄCEGO. </w:t>
      </w:r>
    </w:p>
    <w:p w:rsidR="0064161F" w:rsidRPr="00AF05D8" w:rsidRDefault="0064161F" w:rsidP="0064161F">
      <w:pPr>
        <w:numPr>
          <w:ilvl w:val="0"/>
          <w:numId w:val="2"/>
        </w:numPr>
        <w:suppressAutoHyphens/>
        <w:spacing w:after="0" w:line="360" w:lineRule="auto"/>
        <w:ind w:left="284" w:hanging="284"/>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nie może odstąpić osobom trzecim praw wynikających z niniejszej umowy.</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lastRenderedPageBreak/>
        <w:t xml:space="preserve">Uwagi na temat nienależytego wykonania usługi, precyzujące miejsce i rodzaj zaniedbań ze strony WYKONAWCY, ZAMAWIAJACY przekaże WYKONAWCY na piśmie. WYKONAWCA potwierdzi pisemnie przyjęcie do wiadomości każdej odnotowanej przez ZAMAWIAJĄCEGO uwagi. </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realizuje usługę przy pomocy osób posiadających wymagane ogólnie obowiązującymi przepisami prawa uprawienie do wykonywania tych prac min.:</w:t>
      </w:r>
    </w:p>
    <w:p w:rsidR="0064161F" w:rsidRPr="00AF05D8" w:rsidRDefault="0064161F" w:rsidP="0064161F">
      <w:pPr>
        <w:numPr>
          <w:ilvl w:val="2"/>
          <w:numId w:val="7"/>
        </w:numPr>
        <w:tabs>
          <w:tab w:val="clear" w:pos="1440"/>
        </w:tabs>
        <w:suppressAutoHyphens/>
        <w:spacing w:after="0" w:line="360" w:lineRule="auto"/>
        <w:ind w:left="851" w:hanging="425"/>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Posiadających aktualne zaświadczenie o zdolności do pracy,</w:t>
      </w:r>
    </w:p>
    <w:p w:rsidR="0064161F" w:rsidRPr="00AF05D8" w:rsidRDefault="0064161F" w:rsidP="0064161F">
      <w:pPr>
        <w:numPr>
          <w:ilvl w:val="2"/>
          <w:numId w:val="7"/>
        </w:numPr>
        <w:tabs>
          <w:tab w:val="clear" w:pos="1440"/>
        </w:tabs>
        <w:suppressAutoHyphens/>
        <w:spacing w:after="0" w:line="360" w:lineRule="auto"/>
        <w:ind w:left="851" w:hanging="425"/>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Posiadających aktualne zaświadczenie o przeszkoleniu z zakresu BHP i </w:t>
      </w:r>
      <w:proofErr w:type="spellStart"/>
      <w:r w:rsidRPr="00AF05D8">
        <w:rPr>
          <w:rFonts w:asciiTheme="majorHAnsi" w:eastAsia="Lucida Sans Unicode" w:hAnsiTheme="majorHAnsi" w:cs="Arial"/>
          <w:kern w:val="1"/>
          <w:sz w:val="20"/>
          <w:szCs w:val="20"/>
          <w:lang w:eastAsia="ar-SA"/>
        </w:rPr>
        <w:t>popż</w:t>
      </w:r>
      <w:proofErr w:type="spellEnd"/>
      <w:r w:rsidRPr="00AF05D8">
        <w:rPr>
          <w:rFonts w:asciiTheme="majorHAnsi" w:eastAsia="Lucida Sans Unicode" w:hAnsiTheme="majorHAnsi" w:cs="Arial"/>
          <w:kern w:val="1"/>
          <w:sz w:val="20"/>
          <w:szCs w:val="20"/>
          <w:lang w:eastAsia="ar-SA"/>
        </w:rPr>
        <w:t>.</w:t>
      </w:r>
    </w:p>
    <w:p w:rsidR="0064161F" w:rsidRPr="00AF05D8" w:rsidRDefault="0064161F" w:rsidP="0064161F">
      <w:pPr>
        <w:numPr>
          <w:ilvl w:val="2"/>
          <w:numId w:val="7"/>
        </w:numPr>
        <w:tabs>
          <w:tab w:val="clear" w:pos="1440"/>
        </w:tabs>
        <w:suppressAutoHyphens/>
        <w:spacing w:after="0" w:line="360" w:lineRule="auto"/>
        <w:ind w:left="851" w:hanging="425"/>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Zatrudnionych na umowę o pracę  </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w terminie 3 dni od podpisania umowy ma obowiązek przedstawić ZAMAWIAJĄCMU pisemny wykaz pracowników, przy pomocy których realizowana będzie usługa. WYKONAWCA zobowiązany jest na bieżąco aktualizować ww. listę oraz aktualność dokumentów. ZAMAWIAJĄCY zastrzega sobie prawo odmowy wpuszczenia na własny teren pracownika nie wymienionego na liście przez WYKONAWCĘ.</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hAnsiTheme="majorHAnsi" w:cs="Arial"/>
          <w:sz w:val="20"/>
          <w:szCs w:val="20"/>
        </w:rPr>
        <w:t>WYKONAWCA w terminie 5 dni licząc od daty rozpoczęcia wykonywania przedmiotu umowy i na każde żądanie Zamawiającego przedstawi Zamawiającemu umowy o pracę osoby zatrudnionej na tych warunkach. Wykonawca powinien uzyskać od zatrudnionego pracownika zgodę na dostęp do danych osobowych przez zamawiającego w celu prawidłowej realizacji umowy.</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zapewnia jednolity ubiór dla wszystkich pracowników, którymi posługuje się przy wykonaniu przedmiotowej umowy.</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Ochrona obiektu ma prawo do legitymowania wchodzących pracowników WYKONAWCY w oparciu o dokument tożsamości ze zdjęciem (dowód osobisty, prawo jazdy).</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Każdy pracownik WYKONAWCY zobowiązany jest do noszenia identyfikatora.</w:t>
      </w:r>
    </w:p>
    <w:p w:rsidR="0064161F" w:rsidRPr="00AF05D8" w:rsidRDefault="0064161F" w:rsidP="0064161F">
      <w:pPr>
        <w:pStyle w:val="Akapitzlist"/>
        <w:numPr>
          <w:ilvl w:val="2"/>
          <w:numId w:val="6"/>
        </w:numPr>
        <w:tabs>
          <w:tab w:val="clear" w:pos="1440"/>
          <w:tab w:val="num" w:pos="284"/>
        </w:tab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Pracownicy WYKONAWCY zobowiązani są do przestrzegania w miejscu pracy zakazu palenia tytoniu i używania materiałów i płynów łatwopalnych, a także przestrzegania przepisów bhp i p.poż.</w:t>
      </w:r>
    </w:p>
    <w:p w:rsidR="0064161F" w:rsidRPr="00AF05D8" w:rsidRDefault="0064161F" w:rsidP="0064161F">
      <w:pPr>
        <w:pStyle w:val="Akapitzlist"/>
        <w:numPr>
          <w:ilvl w:val="2"/>
          <w:numId w:val="6"/>
        </w:numPr>
        <w:tabs>
          <w:tab w:val="clear" w:pos="1440"/>
          <w:tab w:val="num" w:pos="284"/>
        </w:tab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Pracownicy WYKONAWCY przed rozpoczęciem realizacji przedmiotu umowy przejdą szkolenie uwzględniające informacje o przepisach i regulaminach obowiązujących w Książnicy Pomorskiej.   Organizatorem szkolenia będzie ZAMAWIAJĄCY.</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zobowiązuje się do prowadzenia listy obecności pracowników z podaniem codziennych godzin pracy. Listy te będą do wglądu na każde żądanie ZAMAWIAJĄCEGO.</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Pracownicy WYKONAWCY przed przystąpieniem do pracy muszą pobrać klucze w dyspozytorni, zaś po ukończeniu pracy, muszą zwrócić klucze do miejsca, z którego zostały pobrane.</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ZAMAWIAJĄCY zapewnia na terenie swoich obiektów pomieszczenia służące do magazynowania sprzętu. </w:t>
      </w:r>
    </w:p>
    <w:p w:rsidR="0064161F" w:rsidRPr="00AF05D8" w:rsidRDefault="0064161F" w:rsidP="0064161F">
      <w:pPr>
        <w:numPr>
          <w:ilvl w:val="2"/>
          <w:numId w:val="6"/>
        </w:numPr>
        <w:tabs>
          <w:tab w:val="clear" w:pos="1440"/>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 WYKONAWCA zobowiązany jest do zachowania w tajemnicy wszelkich informacji uzyskanych w związku z wykonywaniem w/w usługi. </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eastAsia="Lucida Sans Unicode" w:hAnsiTheme="majorHAnsi" w:cs="Arial"/>
          <w:kern w:val="1"/>
          <w:sz w:val="20"/>
          <w:szCs w:val="20"/>
          <w:lang w:eastAsia="ar-SA"/>
        </w:rPr>
        <w:t xml:space="preserve"> </w:t>
      </w:r>
      <w:r w:rsidRPr="00AF05D8">
        <w:rPr>
          <w:rFonts w:asciiTheme="majorHAnsi" w:hAnsiTheme="majorHAnsi" w:cs="Arial"/>
          <w:sz w:val="20"/>
          <w:szCs w:val="20"/>
        </w:rPr>
        <w:t xml:space="preserve">  WYKONAWCA jest odpowiedzialny za bezpieczeństwo i przestrzeganie przepisów BHP i p. </w:t>
      </w:r>
      <w:proofErr w:type="spellStart"/>
      <w:r w:rsidRPr="00AF05D8">
        <w:rPr>
          <w:rFonts w:asciiTheme="majorHAnsi" w:hAnsiTheme="majorHAnsi" w:cs="Arial"/>
          <w:sz w:val="20"/>
          <w:szCs w:val="20"/>
        </w:rPr>
        <w:t>poż</w:t>
      </w:r>
      <w:proofErr w:type="spellEnd"/>
      <w:r w:rsidRPr="00AF05D8">
        <w:rPr>
          <w:rFonts w:asciiTheme="majorHAnsi" w:hAnsiTheme="majorHAnsi" w:cs="Arial"/>
          <w:sz w:val="20"/>
          <w:szCs w:val="20"/>
        </w:rPr>
        <w:t xml:space="preserve">. związanych z realizacją prac objętych Umową. </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WYKONAWCA zobowiązany jest ustanowić bezpośredni nadzór nad wykonywaniem przedmiotu umowy. W danym czasie, szczegółowo określonym w paragrafach poprzedzających oraz Załączniku nr 1 do umowy, co najmniej jedna z tych osób zobowiązana jest przebywać w budynku ZAMAWIAJĄCEGO prowadząc bezpośredni nadzór nad wykonywaniem przedmiotu umowy i pozostając do dyspozycji ZAMAWIAJĄCEGO oraz dysponować czynnym telefonem. Zmiana osób nadzorujących następuje po uprzednim powiadomieniu ZAMAWIAJĄCEGO.</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lastRenderedPageBreak/>
        <w:t xml:space="preserve"> WYKONAWCA zobowiązany jest do informowania pracowników ochrony ZAMAWIAJĄCEGO, o każdorazowym zakończeniu prac i opuszczeniu terenu przez osoby świadczące usługi będące przedmiotem umowy.</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360"/>
        <w:jc w:val="both"/>
        <w:rPr>
          <w:rFonts w:asciiTheme="majorHAnsi" w:hAnsiTheme="majorHAnsi" w:cs="Arial"/>
          <w:sz w:val="20"/>
          <w:szCs w:val="20"/>
        </w:rPr>
      </w:pPr>
      <w:r w:rsidRPr="00AF05D8">
        <w:rPr>
          <w:rFonts w:asciiTheme="majorHAnsi" w:eastAsia="Lucida Sans Unicode" w:hAnsiTheme="majorHAnsi" w:cs="Arial"/>
          <w:kern w:val="1"/>
          <w:sz w:val="20"/>
          <w:szCs w:val="20"/>
          <w:lang w:eastAsia="ar-SA"/>
        </w:rPr>
        <w:t>Ponadto WYKONAWCA zobowiązany będzie do informowania ZAMAWIAJĄCEGO o wszelkich, zauważonych uszkodzeniach znajdujących się w pomieszczeniach ZAMAWIAJĄCEGO.</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Niezależnie od obowiązku przestrzegania przepisów określonych powyżej WYKONAWCA zobowiązuje się stosować do wszystkich instrukcji ZAMAWIAJĄCEGO związanych przebywaniem i poruszaniem się po jego terenie i budynkach.</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WYKONAWCA ponosi pełną odpowiedzialność za sposób wykonania prac objętych Umową, w tym za stosowane metody </w:t>
      </w:r>
      <w:proofErr w:type="spellStart"/>
      <w:r w:rsidRPr="00AF05D8">
        <w:rPr>
          <w:rFonts w:asciiTheme="majorHAnsi" w:hAnsiTheme="majorHAnsi" w:cs="Arial"/>
          <w:sz w:val="20"/>
          <w:szCs w:val="20"/>
        </w:rPr>
        <w:t>organizacyjno</w:t>
      </w:r>
      <w:proofErr w:type="spellEnd"/>
      <w:r w:rsidRPr="00AF05D8">
        <w:rPr>
          <w:rFonts w:asciiTheme="majorHAnsi" w:hAnsiTheme="majorHAnsi" w:cs="Arial"/>
          <w:sz w:val="20"/>
          <w:szCs w:val="20"/>
        </w:rPr>
        <w:t xml:space="preserve">– techniczne, które winny zapewnić utrzymanie wymaganych przepisami warunków bezpieczeństwa, zarówno własnych pracowników, jak i osób przebywających w rejonie wykonywania prac. </w:t>
      </w:r>
    </w:p>
    <w:p w:rsidR="0064161F" w:rsidRPr="00AF05D8" w:rsidRDefault="0064161F" w:rsidP="0064161F">
      <w:pPr>
        <w:numPr>
          <w:ilvl w:val="2"/>
          <w:numId w:val="6"/>
        </w:numPr>
        <w:tabs>
          <w:tab w:val="clear" w:pos="1440"/>
        </w:tabs>
        <w:suppressAutoHyphen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W razie zaistnienia okoliczności związanych z realizacją prac objętych Umową, które mogą zagrażać bezpieczeństwu osób przebywających na terenie budynków lub terenie zewnętrznym lub znajdującego się tam mienia, WYKONAWCA przed wykonaniem tych prac winien opracować i uzgodnić z ZAMAWIAJĄCYM program ich realizacji, który w sposób racjonalnie uzasadniony ograniczy ryzyko związane z ich realizacją.</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13</w:t>
      </w:r>
    </w:p>
    <w:p w:rsidR="0064161F" w:rsidRPr="00AF05D8" w:rsidRDefault="0064161F" w:rsidP="0064161F">
      <w:pPr>
        <w:numPr>
          <w:ilvl w:val="5"/>
          <w:numId w:val="1"/>
        </w:numPr>
        <w:tabs>
          <w:tab w:val="clear" w:pos="2520"/>
          <w:tab w:val="num" w:pos="284"/>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ZAMAWIAJĄCY zastrzega sobie prawo kontroli prawidłowości i rzetelności wykonywania usługi.</w:t>
      </w:r>
    </w:p>
    <w:p w:rsidR="0064161F" w:rsidRPr="00AF05D8" w:rsidRDefault="0064161F" w:rsidP="0064161F">
      <w:pPr>
        <w:numPr>
          <w:ilvl w:val="5"/>
          <w:numId w:val="1"/>
        </w:numPr>
        <w:tabs>
          <w:tab w:val="clear" w:pos="2520"/>
          <w:tab w:val="num" w:pos="284"/>
        </w:tabs>
        <w:suppressAutoHyphens/>
        <w:spacing w:after="0" w:line="360" w:lineRule="auto"/>
        <w:ind w:left="284" w:hanging="284"/>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W przypadku stwierdzenia nieprawidłowości lub rażących naruszeń w wykonywaniu usługi ZAMAWIAJĄCY powiadomi o tym pisemnie WYKONAWCĘ i wyznaczy jednocześnie termin na ich usunięcie, z zastrzeżeniem postanowień paragrafów poprzedzających. </w:t>
      </w:r>
    </w:p>
    <w:p w:rsidR="0064161F" w:rsidRPr="00AF05D8" w:rsidRDefault="0064161F" w:rsidP="0064161F">
      <w:pPr>
        <w:pStyle w:val="Akapitzlist"/>
        <w:numPr>
          <w:ilvl w:val="0"/>
          <w:numId w:val="2"/>
        </w:numPr>
        <w:tabs>
          <w:tab w:val="num" w:pos="284"/>
          <w:tab w:val="num" w:pos="1800"/>
        </w:tab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Bezskuteczny upływ tego terminu upoważnia ZAMAWIAJĄCEGO do dokonania koniecznych czynności na koszt WYKONAWCY, potracenia ich wartości z należnego WYKONAWCY wynagrodzenia, oraz do nałożenia kary umownej zgodnie z § 19 ust. 1 pkt. 2 niniejszej umowy.</w:t>
      </w:r>
    </w:p>
    <w:p w:rsidR="0064161F" w:rsidRPr="00AF05D8" w:rsidRDefault="0064161F" w:rsidP="0064161F">
      <w:pPr>
        <w:pStyle w:val="Akapitzlist"/>
        <w:numPr>
          <w:ilvl w:val="0"/>
          <w:numId w:val="2"/>
        </w:numPr>
        <w:tabs>
          <w:tab w:val="num" w:pos="284"/>
          <w:tab w:val="num" w:pos="1800"/>
        </w:tabs>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ZAMAWIAJĄCY wyznaczy upoważnionego przedstawiciela do związanych z realizacją umowy kontaktów z WYKONAWCĄ.</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14</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Odpowiedzialność z tytułu wszelkich </w:t>
      </w:r>
      <w:proofErr w:type="spellStart"/>
      <w:r w:rsidRPr="00AF05D8">
        <w:rPr>
          <w:rFonts w:asciiTheme="majorHAnsi" w:hAnsiTheme="majorHAnsi" w:cs="Arial"/>
          <w:sz w:val="20"/>
          <w:szCs w:val="20"/>
        </w:rPr>
        <w:t>ryzyk</w:t>
      </w:r>
      <w:proofErr w:type="spellEnd"/>
      <w:r w:rsidRPr="00AF05D8">
        <w:rPr>
          <w:rFonts w:asciiTheme="majorHAnsi" w:hAnsiTheme="majorHAnsi" w:cs="Arial"/>
          <w:sz w:val="20"/>
          <w:szCs w:val="20"/>
        </w:rPr>
        <w:t xml:space="preserve"> związanych ze szkodą lub utratą dóbr materialnych albo z uszkodzeniem ciała czy śmiercią, w związku wykonywaniem prac objętych umową, ponosi WYKONAWCA. </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ponosi odpowiedzialność za zachowanie się swoich pracowników oraz osób świadczących usługi na jego rzecz, na terenie ZAMAWIAJĄCEGO.</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ZAMAWIAJACY może, wskazując WYKONAWCY przyczynę, żądać zmiany osoby wykonującej prace na jego terenie.</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WYKONAWCA nie ponosi odpowiedzialności z tytułu </w:t>
      </w:r>
      <w:proofErr w:type="spellStart"/>
      <w:r w:rsidRPr="00AF05D8">
        <w:rPr>
          <w:rFonts w:asciiTheme="majorHAnsi" w:hAnsiTheme="majorHAnsi" w:cs="Arial"/>
          <w:sz w:val="20"/>
          <w:szCs w:val="20"/>
        </w:rPr>
        <w:t>ryzyk</w:t>
      </w:r>
      <w:proofErr w:type="spellEnd"/>
      <w:r w:rsidRPr="00AF05D8">
        <w:rPr>
          <w:rFonts w:asciiTheme="majorHAnsi" w:hAnsiTheme="majorHAnsi" w:cs="Arial"/>
          <w:sz w:val="20"/>
          <w:szCs w:val="20"/>
        </w:rPr>
        <w:t xml:space="preserve"> związanych z działaniami lub zaniechaniami ZAMAWIAJĄCEGO.</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Każda ze Stron jest prawnie odpowiedzialna za swoje działania i powinna zabezpieczyć drugą Stronę przed stratami, kosztami oraz roszczeniami o odszkodowania za szkody, straty, utratę dóbr majątkowych, obrażenia cielesne czy śmierć, spowodowane w wyniku jej działania, zaniechania lub niedopatrzenia.</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Strona, wobec której skierowano roszczenie o odszkodowanie z wyżej wymienionego tytułu, powinna podjąć wszelkie odpowiednie kroki w celu zmniejszenia zniszczeń i szkód, które mogą wystąpić.</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 WYKONAWCA ponosi odpowiedzialność za szkody związane ze skażeniem środowiska powstałe w związku z prowadzeniem prac lub w wyniku zastosowania przez WYKONAWCĘ wadliwych lub niesprawnych urządzeń. WYKONAWCA będzie odciążony kosztami usunięcia lub likwidacji tych szkód oraz poniesie koszty ewentualnych </w:t>
      </w:r>
      <w:r w:rsidRPr="00AF05D8">
        <w:rPr>
          <w:rFonts w:asciiTheme="majorHAnsi" w:hAnsiTheme="majorHAnsi" w:cs="Arial"/>
          <w:sz w:val="20"/>
          <w:szCs w:val="20"/>
        </w:rPr>
        <w:lastRenderedPageBreak/>
        <w:t>roszczeń osób trzecich wynikających z tego tytułu, w szczególności nałożonych na ZAMAWIAJĄCEGO lub do niego kierowanych.</w:t>
      </w:r>
    </w:p>
    <w:p w:rsidR="0064161F" w:rsidRPr="00AF05D8" w:rsidRDefault="0064161F" w:rsidP="0064161F">
      <w:pPr>
        <w:pStyle w:val="Akapitzlist"/>
        <w:numPr>
          <w:ilvl w:val="4"/>
          <w:numId w:val="11"/>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ponosi odpowiedzialność materialną za wszelkie roszczenia, postępowania, odszkodowania i koszty, jakie mogą powstać wskutek lub w związku z realizacją prac objętych Umową, w takim zakresie, w jakim WYKONAWCA ponosi za nie winę.</w:t>
      </w:r>
    </w:p>
    <w:p w:rsidR="0064161F" w:rsidRPr="00AF05D8" w:rsidRDefault="0064161F" w:rsidP="0064161F">
      <w:pPr>
        <w:autoSpaceDE w:val="0"/>
        <w:autoSpaceDN w:val="0"/>
        <w:adjustRightInd w:val="0"/>
        <w:spacing w:after="0" w:line="360" w:lineRule="auto"/>
        <w:jc w:val="center"/>
        <w:rPr>
          <w:rFonts w:asciiTheme="majorHAnsi" w:hAnsiTheme="majorHAnsi" w:cs="Arial"/>
          <w:bCs/>
          <w:sz w:val="20"/>
          <w:szCs w:val="20"/>
        </w:rPr>
      </w:pPr>
      <w:r w:rsidRPr="00AF05D8">
        <w:rPr>
          <w:rFonts w:asciiTheme="majorHAnsi" w:hAnsiTheme="majorHAnsi" w:cs="Arial"/>
          <w:bCs/>
          <w:sz w:val="20"/>
          <w:szCs w:val="20"/>
        </w:rPr>
        <w:t>§ 15</w:t>
      </w:r>
    </w:p>
    <w:p w:rsidR="0064161F" w:rsidRPr="00AF05D8" w:rsidRDefault="0064161F" w:rsidP="0064161F">
      <w:pPr>
        <w:pStyle w:val="Akapitzlist"/>
        <w:numPr>
          <w:ilvl w:val="5"/>
          <w:numId w:val="10"/>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WYKONAWCA oświadcza, </w:t>
      </w:r>
      <w:r>
        <w:rPr>
          <w:rFonts w:asciiTheme="majorHAnsi" w:hAnsiTheme="majorHAnsi" w:cs="Arial"/>
          <w:sz w:val="20"/>
          <w:szCs w:val="20"/>
        </w:rPr>
        <w:t>ż</w:t>
      </w:r>
      <w:r w:rsidRPr="00AF05D8">
        <w:rPr>
          <w:rFonts w:asciiTheme="majorHAnsi" w:hAnsiTheme="majorHAnsi" w:cs="Arial"/>
          <w:sz w:val="20"/>
          <w:szCs w:val="20"/>
        </w:rPr>
        <w:t>e w związku z realizacją niniejszej Umowy zawarł odpowiednią umowę  ubezpieczenia od odpowiedzialności cywilnej.</w:t>
      </w:r>
    </w:p>
    <w:p w:rsidR="0064161F" w:rsidRPr="00AF05D8" w:rsidRDefault="0064161F" w:rsidP="0064161F">
      <w:pPr>
        <w:pStyle w:val="Akapitzlist"/>
        <w:numPr>
          <w:ilvl w:val="5"/>
          <w:numId w:val="10"/>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Ubezpieczeniu, o którym mowa w ust. 1, podlega w szczególności odpowiedzialność cywilna za szkody oraz następstwa nieszczęśliwych wypadków dotyczących pracowników i osób trzecich, a powstałych w związku z realizacją prac objętych Umową. </w:t>
      </w:r>
    </w:p>
    <w:p w:rsidR="0064161F" w:rsidRPr="00AF05D8" w:rsidRDefault="0064161F" w:rsidP="0064161F">
      <w:pPr>
        <w:pStyle w:val="Akapitzlist"/>
        <w:numPr>
          <w:ilvl w:val="5"/>
          <w:numId w:val="10"/>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Suma gwarancyjna wynikająca z umowy ubezpieczenia, o której mowa w ust. 1, nie może być niższa, niż wysokość wynagrodzenia WYKONAWCY, zgodnie z § 9 ust. 1 niniejszej umowy. </w:t>
      </w:r>
    </w:p>
    <w:p w:rsidR="0064161F" w:rsidRPr="00AF05D8" w:rsidRDefault="0064161F" w:rsidP="0064161F">
      <w:pPr>
        <w:pStyle w:val="Akapitzlist"/>
        <w:numPr>
          <w:ilvl w:val="5"/>
          <w:numId w:val="10"/>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Nie później niż 3 dni przed upływem terminu ważności umowy ubezpieczenia, o której mowa w ust. 1, WYKONAWCA przedłoży ZAMAWIAJĄCEMU do wglądu umowę ubezpieczenia lub polisę na dalszy okres począwszy od dnia następnego po upływie ważności dotychczasowej umowy ubezpieczenia. Postanowienia ust. 3 stosuje się odpowiednio.</w:t>
      </w:r>
    </w:p>
    <w:p w:rsidR="0064161F" w:rsidRPr="00AF05D8" w:rsidRDefault="0064161F" w:rsidP="0064161F">
      <w:pPr>
        <w:pStyle w:val="Akapitzlist"/>
        <w:numPr>
          <w:ilvl w:val="5"/>
          <w:numId w:val="10"/>
        </w:numPr>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Jeżeli WYKONAWCA nie przedstawi ZAMAWIAJĄCEMU umowy ubezpieczenia, w terminie 5 dni od zawarcia umowy, ZAMAWIAJĄCY może zawrzeć taką umowę ubezpieczenia w imieniu WYKONAWCY i potrącić koszty, jakie poniósł z tytułu zawarcia tej umowy, z jakichkolwiek płatności należnych WYKONAWCY.</w:t>
      </w:r>
    </w:p>
    <w:p w:rsidR="0064161F" w:rsidRPr="00AF05D8" w:rsidRDefault="0064161F" w:rsidP="0064161F">
      <w:pPr>
        <w:autoSpaceDE w:val="0"/>
        <w:autoSpaceDN w:val="0"/>
        <w:adjustRightInd w:val="0"/>
        <w:spacing w:after="0" w:line="360" w:lineRule="auto"/>
        <w:jc w:val="center"/>
        <w:rPr>
          <w:rFonts w:asciiTheme="majorHAnsi" w:hAnsiTheme="majorHAnsi" w:cs="Arial"/>
          <w:bCs/>
          <w:sz w:val="20"/>
          <w:szCs w:val="20"/>
        </w:rPr>
      </w:pPr>
      <w:r w:rsidRPr="00AF05D8">
        <w:rPr>
          <w:rFonts w:asciiTheme="majorHAnsi" w:hAnsiTheme="majorHAnsi" w:cs="Arial"/>
          <w:bCs/>
          <w:sz w:val="20"/>
          <w:szCs w:val="20"/>
        </w:rPr>
        <w:t>§ 16</w:t>
      </w:r>
    </w:p>
    <w:p w:rsidR="0064161F" w:rsidRPr="00AF05D8" w:rsidRDefault="0064161F" w:rsidP="0064161F">
      <w:pPr>
        <w:pStyle w:val="Akapitzlist"/>
        <w:numPr>
          <w:ilvl w:val="6"/>
          <w:numId w:val="9"/>
        </w:numPr>
        <w:autoSpaceDE w:val="0"/>
        <w:autoSpaceDN w:val="0"/>
        <w:adjustRightInd w:val="0"/>
        <w:spacing w:after="0" w:line="360" w:lineRule="auto"/>
        <w:ind w:left="360"/>
        <w:jc w:val="both"/>
        <w:rPr>
          <w:rFonts w:asciiTheme="majorHAnsi" w:hAnsiTheme="majorHAnsi" w:cs="Arial"/>
          <w:sz w:val="20"/>
          <w:szCs w:val="20"/>
        </w:rPr>
      </w:pPr>
      <w:r w:rsidRPr="00AF05D8">
        <w:rPr>
          <w:rFonts w:asciiTheme="majorHAnsi" w:hAnsiTheme="majorHAnsi" w:cs="Arial"/>
          <w:sz w:val="20"/>
          <w:szCs w:val="20"/>
        </w:rPr>
        <w:t xml:space="preserve"> Strony ustalają, że pojęcie siły wyższej oznacza wszelkie wydarzenia, istniejące lub mogące zaistnieć w przyszłości, które mają wpływ na realizację Umowy, a pozostają poza kontrolą Stron i których nie można było przewidzieć lub które choć przewidywalne, były nieuniknione, nawet po przedsięwzięciu przez ZAMAWIAJĄCEGO lub WYKONAWCĘ wszelkich uzasadnionych czynności zmierzających do uniknięcia takich wydarzeń.</w:t>
      </w:r>
    </w:p>
    <w:p w:rsidR="0064161F" w:rsidRPr="00AF05D8" w:rsidRDefault="0064161F" w:rsidP="0064161F">
      <w:pPr>
        <w:pStyle w:val="Akapitzlist"/>
        <w:numPr>
          <w:ilvl w:val="6"/>
          <w:numId w:val="9"/>
        </w:numPr>
        <w:autoSpaceDE w:val="0"/>
        <w:autoSpaceDN w:val="0"/>
        <w:adjustRightInd w:val="0"/>
        <w:spacing w:after="0" w:line="360" w:lineRule="auto"/>
        <w:ind w:left="360"/>
        <w:jc w:val="both"/>
        <w:rPr>
          <w:rFonts w:asciiTheme="majorHAnsi" w:hAnsiTheme="majorHAnsi" w:cs="Arial"/>
          <w:sz w:val="20"/>
          <w:szCs w:val="20"/>
        </w:rPr>
      </w:pPr>
      <w:r w:rsidRPr="00AF05D8">
        <w:rPr>
          <w:rFonts w:asciiTheme="majorHAnsi" w:hAnsiTheme="majorHAnsi" w:cs="Arial"/>
          <w:sz w:val="20"/>
          <w:szCs w:val="20"/>
        </w:rPr>
        <w:t>W przypadku, gdy siła wyższa stanie na przeszkodzie w dotrzymaniu lub wypełnieniu przez jedną ze Stron całości lub części swoich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nie dłuższego niż 3 dni od dnia zdarzenia.</w:t>
      </w:r>
    </w:p>
    <w:p w:rsidR="0064161F" w:rsidRPr="00AF05D8" w:rsidRDefault="0064161F" w:rsidP="0064161F">
      <w:pPr>
        <w:suppressAutoHyphens/>
        <w:spacing w:after="0" w:line="360" w:lineRule="auto"/>
        <w:ind w:left="28" w:hanging="28"/>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17</w:t>
      </w:r>
    </w:p>
    <w:p w:rsidR="0064161F" w:rsidRPr="00AF05D8" w:rsidRDefault="0064161F" w:rsidP="0064161F">
      <w:pPr>
        <w:suppressAutoHyphens/>
        <w:spacing w:after="0" w:line="360" w:lineRule="auto"/>
        <w:ind w:left="300" w:hanging="300"/>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Strony ustalają czas trwania umowy na …………….  lata od dnia …………….  r. do dnia ……………………. r.  </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18</w:t>
      </w:r>
    </w:p>
    <w:p w:rsidR="0064161F" w:rsidRPr="00AF05D8" w:rsidRDefault="0064161F" w:rsidP="0064161F">
      <w:pPr>
        <w:pStyle w:val="Akapitzlist"/>
        <w:numPr>
          <w:ilvl w:val="0"/>
          <w:numId w:val="8"/>
        </w:numPr>
        <w:tabs>
          <w:tab w:val="clear" w:pos="720"/>
          <w:tab w:val="num" w:pos="284"/>
        </w:tab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Rozwiązanie umowy przed upływem terminu jej obowiązywania może nastąpić ze skutkiem natychmiastowym w przypadku  trzykrotnego, udokumentowanego naruszenia warunków umowy przez WYKONAWCĘ, a także w przypadku udowodnionej przez organy ścigania kradzieży mienia znajdującego się na terenie Książnicy Pomorskiej, o ile zostanie popełniona przez pracowników WYKONAWCY, lub osoby świadczące na jego rzecz usługi będące przedmiotem zamówienia. WYKONAWCY nie przysługuje prawo do jakichkolwiek roszczeń w przypadku odstąpienia przez ZAMAWIAJĄCEGO od umowy na warunkach określonych powyżej.</w:t>
      </w:r>
    </w:p>
    <w:p w:rsidR="0064161F" w:rsidRPr="00AF05D8" w:rsidRDefault="0064161F" w:rsidP="0064161F">
      <w:pPr>
        <w:pStyle w:val="Akapitzlist"/>
        <w:numPr>
          <w:ilvl w:val="0"/>
          <w:numId w:val="8"/>
        </w:numPr>
        <w:tabs>
          <w:tab w:val="clear" w:pos="720"/>
          <w:tab w:val="num" w:pos="284"/>
        </w:tab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lastRenderedPageBreak/>
        <w:t>Jeżeli w kolejnym roku budżetowym następującym po roku, w którym zawarto umowę, ZAMAWIAJĄCY nie będzie dysponował środkami finansowymi na realizację przedmiotu zamówienia, umowa ulegnie rozwiązaniu ze skutkiem natychmiastowym. WYKONAWCA w takim wypadku może żądać wyłącznie wynagrodzenia należnego z tytułu wykonanej części umowy.</w:t>
      </w:r>
    </w:p>
    <w:p w:rsidR="0064161F" w:rsidRPr="00AF05D8" w:rsidRDefault="0064161F" w:rsidP="0064161F">
      <w:pPr>
        <w:pStyle w:val="Akapitzlist"/>
        <w:numPr>
          <w:ilvl w:val="0"/>
          <w:numId w:val="8"/>
        </w:numPr>
        <w:tabs>
          <w:tab w:val="clear" w:pos="720"/>
          <w:tab w:val="num" w:pos="284"/>
        </w:tab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 razie wystąpienia okoliczności powodującej, że wykonanie Umowy nie leży w interesie ZAMAWIAJĄCEGO, czego nie można było przewidzieć w chwili zawarcia Umowy, ZAMAWIAJĄCY może odstąpić od Umowy w terminie 30 dni od powzięcia wiadomości o powyższej okoliczności. WYKONAWCA w takim wypadku może żądać wyłącznie wynagrodzenia należnego z tytułu wykonanej części umowy.</w:t>
      </w:r>
    </w:p>
    <w:p w:rsidR="0064161F" w:rsidRPr="00AF05D8" w:rsidRDefault="0064161F" w:rsidP="0064161F">
      <w:pPr>
        <w:pStyle w:val="Akapitzlist"/>
        <w:numPr>
          <w:ilvl w:val="0"/>
          <w:numId w:val="8"/>
        </w:numPr>
        <w:tabs>
          <w:tab w:val="clear" w:pos="720"/>
          <w:tab w:val="num" w:pos="284"/>
        </w:tab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 przypadku wstrzymania realizacji prac objętych Umową z powodu siły wyższej na okres przekraczający 30 dni, ZAMAWIAJĄCY może rozwiązać Umowę z zachowaniem 7-dniowego okresu wypowiedzenia.</w:t>
      </w:r>
    </w:p>
    <w:p w:rsidR="0064161F" w:rsidRPr="00AF05D8" w:rsidRDefault="0064161F" w:rsidP="0064161F">
      <w:pPr>
        <w:pStyle w:val="Akapitzlist"/>
        <w:numPr>
          <w:ilvl w:val="0"/>
          <w:numId w:val="8"/>
        </w:numPr>
        <w:tabs>
          <w:tab w:val="clear" w:pos="720"/>
          <w:tab w:val="num" w:pos="284"/>
        </w:tabs>
        <w:autoSpaceDE w:val="0"/>
        <w:autoSpaceDN w:val="0"/>
        <w:adjustRightInd w:val="0"/>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Wypowiedzenie lub odstąpienie od Umowy wymaga formy pisemnej pod rygorem nieważności. </w:t>
      </w:r>
    </w:p>
    <w:p w:rsidR="0064161F" w:rsidRPr="00AF05D8" w:rsidRDefault="0064161F" w:rsidP="0064161F">
      <w:pPr>
        <w:pStyle w:val="Akapitzlist"/>
        <w:numPr>
          <w:ilvl w:val="0"/>
          <w:numId w:val="8"/>
        </w:numPr>
        <w:tabs>
          <w:tab w:val="clear" w:pos="720"/>
          <w:tab w:val="num" w:pos="284"/>
        </w:tabs>
        <w:spacing w:after="0" w:line="360" w:lineRule="auto"/>
        <w:ind w:left="284" w:hanging="284"/>
        <w:jc w:val="both"/>
        <w:rPr>
          <w:rFonts w:asciiTheme="majorHAnsi" w:hAnsiTheme="majorHAnsi" w:cs="Arial"/>
          <w:sz w:val="20"/>
          <w:szCs w:val="20"/>
        </w:rPr>
      </w:pPr>
      <w:r w:rsidRPr="00AF05D8">
        <w:rPr>
          <w:rFonts w:asciiTheme="majorHAnsi" w:hAnsiTheme="majorHAnsi" w:cs="Arial"/>
          <w:color w:val="000000"/>
          <w:sz w:val="20"/>
          <w:szCs w:val="20"/>
        </w:rPr>
        <w:t>W przypadku rozwiązania lub wygaśnięcia niniejszej umowy WYKONAWCA zobowiązany jest do uporządkowania i opuszczenia budynków ZAMAWIAJĄCEGO zgodnie ze wskazówkami i w terminem wskazanym przez ZAMAWIAJĄCEGO.</w:t>
      </w:r>
    </w:p>
    <w:p w:rsidR="0064161F" w:rsidRPr="00AF05D8" w:rsidRDefault="0064161F" w:rsidP="0064161F">
      <w:pPr>
        <w:numPr>
          <w:ilvl w:val="0"/>
          <w:numId w:val="8"/>
        </w:numPr>
        <w:suppressAutoHyphens/>
        <w:spacing w:after="0" w:line="360" w:lineRule="auto"/>
        <w:ind w:left="284" w:hanging="284"/>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color w:val="000000"/>
          <w:kern w:val="1"/>
          <w:sz w:val="20"/>
          <w:szCs w:val="20"/>
          <w:lang w:eastAsia="ar-SA"/>
        </w:rPr>
        <w:t>W przypadku rozwiązania lub wygaśnięcia niniejszej umowy WYKONAWCA zobowiązany jest do protokolarnego przekazania ZAMAWIAJĄCEMU przejętych usług, wraz z przekazanym do używania wyposażeniem.</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19</w:t>
      </w:r>
    </w:p>
    <w:p w:rsidR="0064161F" w:rsidRPr="00AF05D8" w:rsidRDefault="0064161F" w:rsidP="0064161F">
      <w:pPr>
        <w:numPr>
          <w:ilvl w:val="0"/>
          <w:numId w:val="4"/>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 razie niewykonania, nienależytego wykonania lub zwłoki w wykonaniu umowy WYKONAWCA zapłaci Zamawiającemu karę umowną:</w:t>
      </w:r>
    </w:p>
    <w:p w:rsidR="0064161F" w:rsidRPr="00AF05D8" w:rsidRDefault="0064161F" w:rsidP="0064161F">
      <w:pPr>
        <w:pStyle w:val="Akapitzlist"/>
        <w:numPr>
          <w:ilvl w:val="0"/>
          <w:numId w:val="12"/>
        </w:numPr>
        <w:spacing w:after="0" w:line="360" w:lineRule="auto"/>
        <w:ind w:left="567" w:hanging="283"/>
        <w:jc w:val="both"/>
        <w:rPr>
          <w:rFonts w:asciiTheme="majorHAnsi" w:hAnsiTheme="majorHAnsi" w:cs="Arial"/>
          <w:sz w:val="20"/>
          <w:szCs w:val="20"/>
        </w:rPr>
      </w:pPr>
      <w:r w:rsidRPr="00AF05D8">
        <w:rPr>
          <w:rFonts w:asciiTheme="majorHAnsi" w:hAnsiTheme="majorHAnsi" w:cs="Arial"/>
          <w:sz w:val="20"/>
          <w:szCs w:val="20"/>
        </w:rPr>
        <w:t xml:space="preserve">z tytułu rozwiązania umowy w wysokości 10 % maksymalnej kwoty wynagrodzenia określonego  §  9 ust. 1, </w:t>
      </w:r>
    </w:p>
    <w:p w:rsidR="0064161F" w:rsidRPr="00AF05D8" w:rsidRDefault="0064161F" w:rsidP="0064161F">
      <w:pPr>
        <w:pStyle w:val="Akapitzlist"/>
        <w:numPr>
          <w:ilvl w:val="0"/>
          <w:numId w:val="12"/>
        </w:numPr>
        <w:spacing w:after="0" w:line="360" w:lineRule="auto"/>
        <w:ind w:left="567" w:hanging="283"/>
        <w:jc w:val="both"/>
        <w:rPr>
          <w:rFonts w:asciiTheme="majorHAnsi" w:hAnsiTheme="majorHAnsi" w:cs="Arial"/>
          <w:sz w:val="20"/>
          <w:szCs w:val="20"/>
        </w:rPr>
      </w:pPr>
      <w:r w:rsidRPr="00AF05D8">
        <w:rPr>
          <w:rFonts w:asciiTheme="majorHAnsi" w:hAnsiTheme="majorHAnsi" w:cs="Arial"/>
          <w:sz w:val="20"/>
          <w:szCs w:val="20"/>
        </w:rPr>
        <w:t>w przypadku stwierdzenia naruszenia warunków umowy po uprzednim  pisemnym  wezwaniu do   zrealizowania   umowy w sposób  należyty   i wyznaczeniu  dodatkowego  terminu według uznania ZAMAWIAJACEGO i  braku  wykonania  w  wyznaczonym  terminie  wskazanego obowiązku – w wysokości 5 % miesięcznego wynagrodzenia, o którym mowa w § 9 ust. od 2 do 7, należnego WYKONAWCY, za daną część realizowanej umowy, za każdy dzień zwłoki. Karę w powyższej wysokości ZAMAWIAJĄCY naliczy za każde z naruszeń.</w:t>
      </w:r>
    </w:p>
    <w:p w:rsidR="0064161F" w:rsidRPr="00AF05D8" w:rsidRDefault="0064161F" w:rsidP="0064161F">
      <w:pPr>
        <w:pStyle w:val="Akapitzlist"/>
        <w:numPr>
          <w:ilvl w:val="0"/>
          <w:numId w:val="4"/>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 xml:space="preserve">Za naruszenie warunków umowy uznane będzie również nieprzekazanie ZAMAWIAJĄCEMU w wymaganym terminie kopii umów, o których mowa w  § 12 ust. 6 </w:t>
      </w:r>
    </w:p>
    <w:p w:rsidR="0064161F" w:rsidRPr="00AF05D8" w:rsidRDefault="0064161F" w:rsidP="0064161F">
      <w:pPr>
        <w:numPr>
          <w:ilvl w:val="0"/>
          <w:numId w:val="4"/>
        </w:numPr>
        <w:suppressAutoHyphens/>
        <w:spacing w:after="0" w:line="360" w:lineRule="auto"/>
        <w:ind w:left="284" w:hanging="284"/>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Nieprawidłowości będą stwierdzone przez osobę upoważnioną przez ZAMAWIAJĄCEGO i potwierdzone „Protokołem zastrzeżeń”, który będzie stanowił załącznik do wezwania do zrealizowania umowy w sposób należyty.  </w:t>
      </w:r>
    </w:p>
    <w:p w:rsidR="0064161F" w:rsidRPr="00AF05D8" w:rsidRDefault="0064161F" w:rsidP="0064161F">
      <w:pPr>
        <w:numPr>
          <w:ilvl w:val="0"/>
          <w:numId w:val="4"/>
        </w:numPr>
        <w:suppressAutoHyphens/>
        <w:spacing w:after="0" w:line="360" w:lineRule="auto"/>
        <w:ind w:left="284" w:hanging="284"/>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Obciążenie karami umownymi nastąpi na podstawie noty obciążeniowej, doręczonej WYKONAWCY po upływie okresu rozliczeniowego.  </w:t>
      </w:r>
    </w:p>
    <w:p w:rsidR="0064161F" w:rsidRPr="00AF05D8" w:rsidRDefault="0064161F" w:rsidP="0064161F">
      <w:pPr>
        <w:numPr>
          <w:ilvl w:val="0"/>
          <w:numId w:val="4"/>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wyraża zgodę na potrącenie kar umownych z przysługującego mu wynagrodzenia.</w:t>
      </w:r>
    </w:p>
    <w:p w:rsidR="0064161F" w:rsidRPr="00AF05D8" w:rsidRDefault="0064161F" w:rsidP="0064161F">
      <w:pPr>
        <w:pStyle w:val="Akapitzlist"/>
        <w:numPr>
          <w:ilvl w:val="0"/>
          <w:numId w:val="4"/>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Naliczane przez ZAMAWIAJĄCEGO kary umowne podlegają kumulacji.</w:t>
      </w:r>
    </w:p>
    <w:p w:rsidR="0064161F" w:rsidRPr="00AF05D8" w:rsidRDefault="0064161F" w:rsidP="0064161F">
      <w:pPr>
        <w:numPr>
          <w:ilvl w:val="0"/>
          <w:numId w:val="4"/>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ZAMAWIAJĄCEMU przysługuje prawo dochodzenia odszkodowania uzupełniającego przewyższającego wysokość zastrzeżonych kar umownych na zasadach ogólnych.</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20</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Informacje dotyczące działalności gospodarczej Stron, pozyskane przez Strony w związku z wykonywaniem zobowiązań wynikających z niniejszej umowy, nie mogą być ujawnione osobom trzecim, za wyjątkiem przypadków określonych przez prawo lub po uzyskaniu w tym zakresie pisemnej zgody drugiej Strony.</w:t>
      </w:r>
    </w:p>
    <w:p w:rsidR="0064161F"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lastRenderedPageBreak/>
        <w:t>§ 21</w:t>
      </w:r>
    </w:p>
    <w:p w:rsidR="0064161F" w:rsidRPr="00AF05D8" w:rsidRDefault="0064161F" w:rsidP="0064161F">
      <w:pPr>
        <w:numPr>
          <w:ilvl w:val="0"/>
          <w:numId w:val="3"/>
        </w:numPr>
        <w:suppressAutoHyphens/>
        <w:spacing w:after="0" w:line="360" w:lineRule="auto"/>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bCs/>
          <w:kern w:val="1"/>
          <w:sz w:val="20"/>
          <w:szCs w:val="20"/>
          <w:lang w:eastAsia="ar-SA"/>
        </w:rPr>
        <w:t>Wszelkie</w:t>
      </w:r>
      <w:r w:rsidRPr="00AF05D8">
        <w:rPr>
          <w:rFonts w:asciiTheme="majorHAnsi" w:eastAsia="Lucida Sans Unicode" w:hAnsiTheme="majorHAnsi" w:cs="Arial"/>
          <w:kern w:val="1"/>
          <w:sz w:val="20"/>
          <w:szCs w:val="20"/>
          <w:lang w:eastAsia="ar-SA"/>
        </w:rPr>
        <w:t xml:space="preserve"> zmiany w niniejszej umowie wymagają formy pisemnej w postaci aneksu, pod rygorem nieważności.</w:t>
      </w:r>
    </w:p>
    <w:p w:rsidR="0064161F" w:rsidRPr="00AF05D8" w:rsidRDefault="0064161F" w:rsidP="0064161F">
      <w:pPr>
        <w:pStyle w:val="tekst"/>
        <w:numPr>
          <w:ilvl w:val="0"/>
          <w:numId w:val="3"/>
        </w:numPr>
        <w:suppressLineNumbers w:val="0"/>
        <w:tabs>
          <w:tab w:val="center" w:pos="6096"/>
        </w:tabs>
        <w:suppressAutoHyphens w:val="0"/>
        <w:spacing w:before="0" w:after="0" w:line="360" w:lineRule="auto"/>
        <w:rPr>
          <w:rFonts w:asciiTheme="majorHAnsi" w:hAnsiTheme="majorHAnsi" w:cs="Arial"/>
          <w:sz w:val="20"/>
          <w:szCs w:val="20"/>
        </w:rPr>
      </w:pPr>
      <w:r w:rsidRPr="00AF05D8">
        <w:rPr>
          <w:rFonts w:asciiTheme="majorHAnsi" w:hAnsiTheme="majorHAnsi" w:cs="Arial"/>
          <w:sz w:val="20"/>
          <w:szCs w:val="20"/>
        </w:rPr>
        <w:t>ZAMAWIAJĄCY przewiduje możliwość zmian postanowień zawartej umowy w stosunku do treści oferty, na podstawie której dokonano wyboru WYKONAWCY. Każda zmiana umowy wymaga aneksu w formie pisemnej 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 (i) umowa nie może być wykonana wedle pierwotnej treści, w szczególności z uwagi na rażącą stratę grożącą jednej bądź obu stronom, lub niemożność osiągnięcia celu umowy, albo też (ii) wykonanie umowy będzie istotnie utrudnione dla jednej lub obu stron. Zmiana umowy będzie mogła w szczególności nastąpić w przypadku wystąpienia co najmniej jednej z okoliczności wymienionych poniżej, z uwzględnieniem podawanych warunków ich wprowadzenia:</w:t>
      </w:r>
    </w:p>
    <w:p w:rsidR="0064161F" w:rsidRPr="00AF05D8" w:rsidRDefault="0064161F" w:rsidP="0064161F">
      <w:pPr>
        <w:pStyle w:val="Akapitzlist"/>
        <w:numPr>
          <w:ilvl w:val="1"/>
          <w:numId w:val="12"/>
        </w:numPr>
        <w:tabs>
          <w:tab w:val="left" w:pos="360"/>
          <w:tab w:val="left" w:pos="851"/>
          <w:tab w:val="center" w:pos="6096"/>
        </w:tabs>
        <w:spacing w:after="0" w:line="360" w:lineRule="auto"/>
        <w:ind w:hanging="1014"/>
        <w:jc w:val="both"/>
        <w:rPr>
          <w:rFonts w:asciiTheme="majorHAnsi" w:hAnsiTheme="majorHAnsi" w:cs="Arial"/>
          <w:iCs/>
          <w:sz w:val="20"/>
          <w:szCs w:val="20"/>
        </w:rPr>
      </w:pPr>
      <w:bookmarkStart w:id="0" w:name="_GoBack"/>
      <w:bookmarkEnd w:id="0"/>
      <w:r w:rsidRPr="00AF05D8">
        <w:rPr>
          <w:rFonts w:asciiTheme="majorHAnsi" w:hAnsiTheme="majorHAnsi" w:cs="Arial"/>
          <w:iCs/>
          <w:sz w:val="20"/>
          <w:szCs w:val="20"/>
        </w:rPr>
        <w:t>Zmiana sposobu spełnienia świadczenia</w:t>
      </w:r>
    </w:p>
    <w:p w:rsidR="0064161F" w:rsidRPr="00AF05D8" w:rsidRDefault="0064161F" w:rsidP="0064161F">
      <w:pPr>
        <w:pStyle w:val="Style1"/>
        <w:numPr>
          <w:ilvl w:val="0"/>
          <w:numId w:val="13"/>
        </w:numPr>
        <w:tabs>
          <w:tab w:val="center" w:pos="993"/>
        </w:tabs>
        <w:spacing w:line="360" w:lineRule="auto"/>
        <w:ind w:left="567" w:firstLine="0"/>
        <w:jc w:val="both"/>
        <w:rPr>
          <w:rFonts w:asciiTheme="majorHAnsi" w:hAnsiTheme="majorHAnsi" w:cs="Arial"/>
        </w:rPr>
      </w:pPr>
      <w:r w:rsidRPr="00AF05D8">
        <w:rPr>
          <w:rFonts w:asciiTheme="majorHAnsi" w:hAnsiTheme="majorHAnsi" w:cs="Arial"/>
        </w:rPr>
        <w:t xml:space="preserve">zmiany w zakresie częstotliwości świadczenia usługi </w:t>
      </w:r>
    </w:p>
    <w:p w:rsidR="0064161F" w:rsidRPr="00AF05D8" w:rsidRDefault="0064161F" w:rsidP="0064161F">
      <w:pPr>
        <w:pStyle w:val="Style1"/>
        <w:numPr>
          <w:ilvl w:val="0"/>
          <w:numId w:val="13"/>
        </w:numPr>
        <w:tabs>
          <w:tab w:val="center" w:pos="993"/>
        </w:tabs>
        <w:spacing w:line="360" w:lineRule="auto"/>
        <w:ind w:left="567" w:firstLine="0"/>
        <w:jc w:val="both"/>
        <w:rPr>
          <w:rFonts w:asciiTheme="majorHAnsi" w:hAnsiTheme="majorHAnsi" w:cs="Arial"/>
          <w:color w:val="FF0000"/>
        </w:rPr>
      </w:pPr>
      <w:r w:rsidRPr="00AF05D8">
        <w:rPr>
          <w:rFonts w:asciiTheme="majorHAnsi" w:hAnsiTheme="majorHAnsi" w:cs="Arial"/>
        </w:rPr>
        <w:t xml:space="preserve">zmiany zakresu świadczonych usług; </w:t>
      </w:r>
    </w:p>
    <w:p w:rsidR="0064161F" w:rsidRPr="00AF05D8" w:rsidRDefault="0064161F" w:rsidP="0064161F">
      <w:pPr>
        <w:pStyle w:val="Style1"/>
        <w:tabs>
          <w:tab w:val="center" w:pos="1276"/>
        </w:tabs>
        <w:spacing w:line="360" w:lineRule="auto"/>
        <w:jc w:val="both"/>
        <w:rPr>
          <w:rFonts w:asciiTheme="majorHAnsi" w:hAnsiTheme="majorHAnsi" w:cs="Arial"/>
          <w:color w:val="FF0000"/>
        </w:rPr>
      </w:pPr>
      <w:r w:rsidRPr="00AF05D8">
        <w:rPr>
          <w:rFonts w:asciiTheme="majorHAnsi" w:hAnsiTheme="majorHAnsi" w:cs="Arial"/>
        </w:rPr>
        <w:t>ZAMAWIAJĄCY dopuszcza ww. zmiany w zależności od przeprowadzanych remontów, modernizacji poszczególnych pomieszczeń, aktualnych potrzeb i stopnia natężenia ruchu osobowego w związku z przerwami wakacyjnymi, świątecznymi itp., a także w zależności od wielkości przekazanych ZAMAWIAJĄCEMU środków finansowych</w:t>
      </w:r>
      <w:r w:rsidRPr="00AF05D8">
        <w:rPr>
          <w:rFonts w:asciiTheme="majorHAnsi" w:hAnsiTheme="majorHAnsi" w:cs="Arial"/>
          <w:color w:val="FF0000"/>
        </w:rPr>
        <w:t>.</w:t>
      </w:r>
    </w:p>
    <w:p w:rsidR="0064161F" w:rsidRPr="00AF05D8" w:rsidRDefault="0064161F" w:rsidP="0064161F">
      <w:pPr>
        <w:tabs>
          <w:tab w:val="left" w:pos="360"/>
          <w:tab w:val="center" w:pos="6096"/>
        </w:tabs>
        <w:spacing w:after="0" w:line="360" w:lineRule="auto"/>
        <w:jc w:val="both"/>
        <w:rPr>
          <w:rFonts w:asciiTheme="majorHAnsi" w:hAnsiTheme="majorHAnsi" w:cs="Arial"/>
          <w:sz w:val="20"/>
          <w:szCs w:val="20"/>
        </w:rPr>
      </w:pPr>
      <w:r w:rsidRPr="00AF05D8">
        <w:rPr>
          <w:rFonts w:asciiTheme="majorHAnsi" w:hAnsiTheme="majorHAnsi" w:cs="Arial"/>
          <w:sz w:val="20"/>
          <w:szCs w:val="20"/>
        </w:rPr>
        <w:t xml:space="preserve">Każda ze wskazywanych w lit a – b) zmian może być powiązana z obniżeniem wynagrodzenia na zasadach określonych przez Strony. </w:t>
      </w:r>
    </w:p>
    <w:p w:rsidR="0064161F" w:rsidRPr="00AF05D8" w:rsidRDefault="0064161F" w:rsidP="0064161F">
      <w:pPr>
        <w:pStyle w:val="Akapitzlist"/>
        <w:numPr>
          <w:ilvl w:val="1"/>
          <w:numId w:val="12"/>
        </w:numPr>
        <w:tabs>
          <w:tab w:val="left" w:pos="360"/>
          <w:tab w:val="left" w:pos="851"/>
          <w:tab w:val="center" w:pos="6096"/>
        </w:tabs>
        <w:spacing w:after="0" w:line="360" w:lineRule="auto"/>
        <w:ind w:hanging="1014"/>
        <w:jc w:val="both"/>
        <w:rPr>
          <w:rFonts w:asciiTheme="majorHAnsi" w:hAnsiTheme="majorHAnsi" w:cs="Arial"/>
          <w:iCs/>
          <w:sz w:val="20"/>
          <w:szCs w:val="20"/>
        </w:rPr>
      </w:pPr>
      <w:r w:rsidRPr="00AF05D8">
        <w:rPr>
          <w:rFonts w:asciiTheme="majorHAnsi" w:hAnsiTheme="majorHAnsi" w:cs="Arial"/>
          <w:iCs/>
          <w:sz w:val="20"/>
          <w:szCs w:val="20"/>
        </w:rPr>
        <w:t>Zmiany osobowe</w:t>
      </w:r>
    </w:p>
    <w:p w:rsidR="0064161F" w:rsidRPr="00AF05D8" w:rsidRDefault="0064161F" w:rsidP="0064161F">
      <w:pPr>
        <w:tabs>
          <w:tab w:val="left" w:pos="360"/>
          <w:tab w:val="center" w:pos="6096"/>
        </w:tabs>
        <w:spacing w:after="0" w:line="360" w:lineRule="auto"/>
        <w:jc w:val="both"/>
        <w:rPr>
          <w:rFonts w:asciiTheme="majorHAnsi" w:hAnsiTheme="majorHAnsi" w:cs="Arial"/>
          <w:sz w:val="20"/>
          <w:szCs w:val="20"/>
        </w:rPr>
      </w:pPr>
      <w:r w:rsidRPr="00AF05D8">
        <w:rPr>
          <w:rFonts w:asciiTheme="majorHAnsi" w:hAnsiTheme="majorHAnsi" w:cs="Arial"/>
          <w:sz w:val="20"/>
          <w:szCs w:val="20"/>
        </w:rPr>
        <w:t>Zmiana osób, przy pomocy których WYKONAWCA realizuje przedmiot umowy na inne legitymujące się co najmniej równoważnymi kwalifikacjami, o których mowa w SIWZ, będzie wymagała również zaakceptowania przez ZAMAWIAJĄCEGO.</w:t>
      </w:r>
    </w:p>
    <w:p w:rsidR="0064161F" w:rsidRPr="00AF05D8" w:rsidRDefault="0064161F" w:rsidP="0064161F">
      <w:pPr>
        <w:pStyle w:val="Akapitzlist"/>
        <w:numPr>
          <w:ilvl w:val="0"/>
          <w:numId w:val="12"/>
        </w:numPr>
        <w:tabs>
          <w:tab w:val="left" w:pos="993"/>
          <w:tab w:val="left" w:pos="1276"/>
          <w:tab w:val="left" w:pos="1418"/>
          <w:tab w:val="center" w:pos="6096"/>
        </w:tabs>
        <w:spacing w:after="0" w:line="360" w:lineRule="auto"/>
        <w:jc w:val="both"/>
        <w:rPr>
          <w:rFonts w:asciiTheme="majorHAnsi" w:hAnsiTheme="majorHAnsi" w:cs="Arial"/>
          <w:iCs/>
          <w:sz w:val="20"/>
          <w:szCs w:val="20"/>
        </w:rPr>
      </w:pPr>
      <w:r w:rsidRPr="00AF05D8">
        <w:rPr>
          <w:rFonts w:asciiTheme="majorHAnsi" w:hAnsiTheme="majorHAnsi" w:cs="Arial"/>
          <w:iCs/>
          <w:sz w:val="20"/>
          <w:szCs w:val="20"/>
        </w:rPr>
        <w:t xml:space="preserve">Pozostałe zmiany </w:t>
      </w:r>
    </w:p>
    <w:p w:rsidR="0064161F" w:rsidRPr="00AF05D8" w:rsidRDefault="0064161F" w:rsidP="0064161F">
      <w:pPr>
        <w:tabs>
          <w:tab w:val="left" w:pos="360"/>
          <w:tab w:val="left" w:pos="993"/>
          <w:tab w:val="center" w:pos="6096"/>
        </w:tabs>
        <w:spacing w:after="0" w:line="360" w:lineRule="auto"/>
        <w:ind w:left="567"/>
        <w:jc w:val="both"/>
        <w:rPr>
          <w:rFonts w:asciiTheme="majorHAnsi" w:hAnsiTheme="majorHAnsi" w:cs="Arial"/>
          <w:sz w:val="20"/>
          <w:szCs w:val="20"/>
        </w:rPr>
      </w:pPr>
      <w:r w:rsidRPr="00AF05D8">
        <w:rPr>
          <w:rFonts w:asciiTheme="majorHAnsi" w:hAnsiTheme="majorHAnsi" w:cs="Arial"/>
          <w:sz w:val="20"/>
          <w:szCs w:val="20"/>
        </w:rPr>
        <w:t>a)</w:t>
      </w:r>
      <w:r w:rsidRPr="00AF05D8">
        <w:rPr>
          <w:rFonts w:asciiTheme="majorHAnsi" w:hAnsiTheme="majorHAnsi" w:cs="Arial"/>
          <w:sz w:val="20"/>
          <w:szCs w:val="20"/>
        </w:rPr>
        <w:tab/>
        <w:t>siła wyższa uniemożliwiająca wykonanie przedmiotu umowy zgodnie z SIWZ;</w:t>
      </w:r>
    </w:p>
    <w:p w:rsidR="0064161F" w:rsidRPr="00AF05D8" w:rsidRDefault="0064161F" w:rsidP="0064161F">
      <w:pPr>
        <w:tabs>
          <w:tab w:val="left" w:pos="360"/>
          <w:tab w:val="left" w:pos="993"/>
          <w:tab w:val="center" w:pos="6096"/>
        </w:tabs>
        <w:spacing w:after="0" w:line="360" w:lineRule="auto"/>
        <w:ind w:left="567"/>
        <w:jc w:val="both"/>
        <w:rPr>
          <w:rFonts w:asciiTheme="majorHAnsi" w:hAnsiTheme="majorHAnsi" w:cs="Arial"/>
          <w:sz w:val="20"/>
          <w:szCs w:val="20"/>
        </w:rPr>
      </w:pPr>
      <w:r w:rsidRPr="00AF05D8">
        <w:rPr>
          <w:rFonts w:asciiTheme="majorHAnsi" w:hAnsiTheme="majorHAnsi" w:cs="Arial"/>
          <w:sz w:val="20"/>
          <w:szCs w:val="20"/>
        </w:rPr>
        <w:t>b)</w:t>
      </w:r>
      <w:r w:rsidRPr="00AF05D8">
        <w:rPr>
          <w:rFonts w:asciiTheme="majorHAnsi" w:hAnsiTheme="majorHAnsi" w:cs="Arial"/>
          <w:sz w:val="20"/>
          <w:szCs w:val="20"/>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64161F" w:rsidRPr="00AF05D8" w:rsidRDefault="0064161F" w:rsidP="0064161F">
      <w:pPr>
        <w:pStyle w:val="Akapitzlist"/>
        <w:numPr>
          <w:ilvl w:val="0"/>
          <w:numId w:val="3"/>
        </w:numPr>
        <w:tabs>
          <w:tab w:val="left" w:pos="360"/>
          <w:tab w:val="center" w:pos="6096"/>
        </w:tabs>
        <w:spacing w:after="0" w:line="360" w:lineRule="auto"/>
        <w:jc w:val="both"/>
        <w:rPr>
          <w:rFonts w:asciiTheme="majorHAnsi" w:hAnsiTheme="majorHAnsi" w:cs="Arial"/>
          <w:sz w:val="20"/>
          <w:szCs w:val="20"/>
        </w:rPr>
      </w:pPr>
      <w:r w:rsidRPr="00AF05D8">
        <w:rPr>
          <w:rFonts w:asciiTheme="majorHAnsi" w:hAnsiTheme="majorHAnsi" w:cs="Arial"/>
          <w:sz w:val="20"/>
          <w:szCs w:val="20"/>
        </w:rPr>
        <w:t xml:space="preserve">Wszystkie powyższe postanowienia stanowią katalog zmian na które ZAMAWIAJĄCY może wyrazić zgodę. Nie stanowią jednocześnie zobowiązania do wyrażenia takiej zgody. </w:t>
      </w:r>
    </w:p>
    <w:p w:rsidR="0064161F" w:rsidRPr="00AF05D8" w:rsidRDefault="0064161F" w:rsidP="0064161F">
      <w:pPr>
        <w:pStyle w:val="tekst"/>
        <w:suppressLineNumbers w:val="0"/>
        <w:tabs>
          <w:tab w:val="center" w:pos="6096"/>
        </w:tabs>
        <w:suppressAutoHyphens w:val="0"/>
        <w:spacing w:before="0" w:after="0" w:line="360" w:lineRule="auto"/>
        <w:ind w:left="567" w:hanging="567"/>
        <w:rPr>
          <w:rFonts w:asciiTheme="majorHAnsi" w:hAnsiTheme="majorHAnsi" w:cs="Arial"/>
          <w:sz w:val="20"/>
          <w:szCs w:val="20"/>
        </w:rPr>
      </w:pPr>
      <w:r w:rsidRPr="00AF05D8">
        <w:rPr>
          <w:rFonts w:asciiTheme="majorHAnsi" w:hAnsiTheme="majorHAnsi" w:cs="Arial"/>
          <w:sz w:val="20"/>
          <w:szCs w:val="20"/>
        </w:rPr>
        <w:t>4.    Nie stanowi zmiany umowy w rozumieniu art. 144 PZP w szczególności:</w:t>
      </w:r>
    </w:p>
    <w:p w:rsidR="0064161F" w:rsidRPr="00AF05D8" w:rsidRDefault="0064161F" w:rsidP="00B52346">
      <w:pPr>
        <w:pStyle w:val="tekst"/>
        <w:suppressLineNumbers w:val="0"/>
        <w:tabs>
          <w:tab w:val="left" w:pos="284"/>
          <w:tab w:val="center" w:pos="6096"/>
        </w:tabs>
        <w:suppressAutoHyphens w:val="0"/>
        <w:spacing w:before="0" w:after="0" w:line="360" w:lineRule="auto"/>
        <w:ind w:left="426" w:hanging="142"/>
        <w:rPr>
          <w:rFonts w:asciiTheme="majorHAnsi" w:hAnsiTheme="majorHAnsi" w:cs="Arial"/>
          <w:sz w:val="20"/>
          <w:szCs w:val="20"/>
        </w:rPr>
      </w:pPr>
      <w:r w:rsidRPr="00AF05D8">
        <w:rPr>
          <w:rFonts w:asciiTheme="majorHAnsi" w:hAnsiTheme="majorHAnsi" w:cs="Arial"/>
          <w:sz w:val="20"/>
          <w:szCs w:val="20"/>
        </w:rPr>
        <w:t>a)</w:t>
      </w:r>
      <w:r w:rsidR="00B52346">
        <w:rPr>
          <w:rFonts w:asciiTheme="majorHAnsi" w:hAnsiTheme="majorHAnsi" w:cs="Arial"/>
          <w:sz w:val="20"/>
          <w:szCs w:val="20"/>
        </w:rPr>
        <w:t xml:space="preserve"> </w:t>
      </w:r>
      <w:r w:rsidRPr="00AF05D8">
        <w:rPr>
          <w:rFonts w:asciiTheme="majorHAnsi" w:hAnsiTheme="majorHAnsi" w:cs="Arial"/>
          <w:sz w:val="20"/>
          <w:szCs w:val="20"/>
        </w:rPr>
        <w:t xml:space="preserve">zmiana danych związanych z obsługą administracyjno-organizacyjną umowy </w:t>
      </w:r>
      <w:r w:rsidRPr="00AF05D8">
        <w:rPr>
          <w:rFonts w:asciiTheme="majorHAnsi" w:hAnsiTheme="majorHAnsi" w:cs="Arial"/>
          <w:sz w:val="20"/>
          <w:szCs w:val="20"/>
        </w:rPr>
        <w:br/>
        <w:t>(np. zmiana nr rachunku bankowego),</w:t>
      </w:r>
    </w:p>
    <w:p w:rsidR="0064161F" w:rsidRPr="00AF05D8" w:rsidRDefault="0064161F" w:rsidP="00B52346">
      <w:pPr>
        <w:pStyle w:val="tekst"/>
        <w:suppressLineNumbers w:val="0"/>
        <w:tabs>
          <w:tab w:val="center" w:pos="6096"/>
        </w:tabs>
        <w:suppressAutoHyphens w:val="0"/>
        <w:spacing w:before="0" w:after="0" w:line="360" w:lineRule="auto"/>
        <w:ind w:left="284"/>
        <w:rPr>
          <w:rFonts w:asciiTheme="majorHAnsi" w:hAnsiTheme="majorHAnsi" w:cs="Arial"/>
          <w:sz w:val="20"/>
          <w:szCs w:val="20"/>
        </w:rPr>
      </w:pPr>
      <w:r w:rsidRPr="00AF05D8">
        <w:rPr>
          <w:rFonts w:asciiTheme="majorHAnsi" w:hAnsiTheme="majorHAnsi" w:cs="Arial"/>
          <w:sz w:val="20"/>
          <w:szCs w:val="20"/>
        </w:rPr>
        <w:t xml:space="preserve">b) </w:t>
      </w:r>
      <w:r w:rsidR="00B52346">
        <w:rPr>
          <w:rFonts w:asciiTheme="majorHAnsi" w:hAnsiTheme="majorHAnsi" w:cs="Arial"/>
          <w:sz w:val="20"/>
          <w:szCs w:val="20"/>
        </w:rPr>
        <w:t xml:space="preserve">     </w:t>
      </w:r>
      <w:r w:rsidRPr="00AF05D8">
        <w:rPr>
          <w:rFonts w:asciiTheme="majorHAnsi" w:hAnsiTheme="majorHAnsi" w:cs="Arial"/>
          <w:sz w:val="20"/>
          <w:szCs w:val="20"/>
        </w:rPr>
        <w:t>zmiany danych teleadresowych, zmiany osób wskazanych do kontaktów.</w:t>
      </w:r>
    </w:p>
    <w:p w:rsidR="0064161F" w:rsidRPr="00AF05D8" w:rsidRDefault="0064161F" w:rsidP="0064161F">
      <w:pPr>
        <w:spacing w:after="0" w:line="360" w:lineRule="auto"/>
        <w:jc w:val="both"/>
        <w:rPr>
          <w:rFonts w:asciiTheme="majorHAnsi" w:hAnsiTheme="majorHAnsi" w:cs="Arial"/>
          <w:bCs/>
          <w:sz w:val="20"/>
          <w:szCs w:val="20"/>
        </w:rPr>
      </w:pPr>
      <w:r w:rsidRPr="00AF05D8">
        <w:rPr>
          <w:rFonts w:asciiTheme="majorHAnsi" w:hAnsiTheme="majorHAnsi" w:cs="Arial"/>
          <w:sz w:val="20"/>
          <w:szCs w:val="20"/>
        </w:rPr>
        <w:t xml:space="preserve">5. Protokoły  zdawczo – odbiorcze stanowią integralną część niniejszej umowy. </w:t>
      </w:r>
      <w:r w:rsidRPr="00AF05D8">
        <w:rPr>
          <w:rFonts w:asciiTheme="majorHAnsi" w:hAnsiTheme="majorHAnsi" w:cs="Arial"/>
          <w:bCs/>
          <w:sz w:val="20"/>
          <w:szCs w:val="20"/>
        </w:rPr>
        <w:t xml:space="preserve"> </w:t>
      </w:r>
    </w:p>
    <w:p w:rsidR="0064161F" w:rsidRPr="00AF05D8" w:rsidRDefault="0064161F" w:rsidP="0064161F">
      <w:pPr>
        <w:spacing w:after="0" w:line="360" w:lineRule="auto"/>
        <w:rPr>
          <w:rFonts w:asciiTheme="majorHAnsi" w:hAnsiTheme="majorHAnsi"/>
          <w:kern w:val="3"/>
          <w:sz w:val="20"/>
          <w:szCs w:val="20"/>
          <w:lang w:eastAsia="zh-CN"/>
        </w:rPr>
      </w:pPr>
      <w:r w:rsidRPr="0064161F">
        <w:rPr>
          <w:rFonts w:asciiTheme="majorHAnsi" w:hAnsiTheme="majorHAnsi" w:cs="Arial"/>
          <w:sz w:val="20"/>
          <w:szCs w:val="20"/>
        </w:rPr>
        <w:t>6.</w:t>
      </w:r>
      <w:r w:rsidRPr="00AF05D8">
        <w:rPr>
          <w:rFonts w:asciiTheme="majorHAnsi" w:hAnsiTheme="majorHAnsi" w:cs="Arial"/>
          <w:b/>
          <w:sz w:val="20"/>
          <w:szCs w:val="20"/>
        </w:rPr>
        <w:t xml:space="preserve">  </w:t>
      </w:r>
      <w:r w:rsidRPr="00AF05D8">
        <w:rPr>
          <w:rFonts w:asciiTheme="majorHAnsi" w:hAnsiTheme="majorHAnsi"/>
          <w:kern w:val="3"/>
          <w:sz w:val="20"/>
          <w:szCs w:val="20"/>
          <w:lang w:eastAsia="zh-CN"/>
        </w:rPr>
        <w:t>Zamawiający dopuszcza wprowadzenie zmian w umowie wynikających z okoliczności związanych  z wystąpieniem  COVID -19  -  na  warunkach określonych  poniżej:</w:t>
      </w:r>
    </w:p>
    <w:p w:rsidR="0064161F" w:rsidRPr="00AF05D8" w:rsidRDefault="0064161F" w:rsidP="0064161F">
      <w:pPr>
        <w:spacing w:after="0" w:line="360" w:lineRule="auto"/>
        <w:ind w:left="360"/>
        <w:jc w:val="both"/>
        <w:rPr>
          <w:rFonts w:asciiTheme="majorHAnsi" w:hAnsiTheme="majorHAnsi"/>
          <w:sz w:val="20"/>
          <w:szCs w:val="20"/>
        </w:rPr>
      </w:pPr>
      <w:r w:rsidRPr="00AF05D8">
        <w:rPr>
          <w:rFonts w:asciiTheme="majorHAnsi" w:hAnsiTheme="majorHAnsi"/>
          <w:sz w:val="20"/>
          <w:szCs w:val="20"/>
        </w:rPr>
        <w:t xml:space="preserve">1) </w:t>
      </w:r>
      <w:bookmarkStart w:id="1" w:name="_Hlk50706795"/>
      <w:r w:rsidRPr="00AF05D8">
        <w:rPr>
          <w:rFonts w:asciiTheme="majorHAnsi" w:hAnsiTheme="majorHAnsi"/>
          <w:sz w:val="20"/>
          <w:szCs w:val="20"/>
        </w:rPr>
        <w:t xml:space="preserve">Strony umowy niezwłocznie, wzajemnie informują się o wpływie okoliczności związanych z wystąpieniem COVID-19 na należyte wykonanie tej umowy, o ile taki wpływ wystąpił lub może wystąpić. </w:t>
      </w:r>
      <w:bookmarkEnd w:id="1"/>
    </w:p>
    <w:p w:rsidR="0064161F" w:rsidRPr="00AF05D8" w:rsidRDefault="0064161F" w:rsidP="0064161F">
      <w:pPr>
        <w:spacing w:after="0" w:line="360" w:lineRule="auto"/>
        <w:ind w:left="360" w:hanging="218"/>
        <w:jc w:val="both"/>
        <w:rPr>
          <w:rFonts w:asciiTheme="majorHAnsi" w:hAnsiTheme="majorHAnsi"/>
          <w:sz w:val="20"/>
          <w:szCs w:val="20"/>
        </w:rPr>
      </w:pPr>
      <w:r w:rsidRPr="00AF05D8">
        <w:rPr>
          <w:rFonts w:asciiTheme="majorHAnsi" w:hAnsiTheme="majorHAnsi"/>
          <w:sz w:val="20"/>
          <w:szCs w:val="20"/>
        </w:rPr>
        <w:lastRenderedPageBreak/>
        <w:t>2) Strony umowy potwierdzają ten wpływ dołączając do informacji, o której mowa powyżej oświadczenia lub dokumenty, które mogą dotyczyć w szczególności:</w:t>
      </w:r>
    </w:p>
    <w:p w:rsidR="0064161F" w:rsidRPr="00AF05D8" w:rsidRDefault="0064161F" w:rsidP="0064161F">
      <w:pPr>
        <w:spacing w:after="0" w:line="360" w:lineRule="auto"/>
        <w:ind w:left="720" w:hanging="294"/>
        <w:jc w:val="both"/>
        <w:rPr>
          <w:rFonts w:asciiTheme="majorHAnsi" w:hAnsiTheme="majorHAnsi"/>
          <w:sz w:val="20"/>
          <w:szCs w:val="20"/>
        </w:rPr>
      </w:pPr>
      <w:r w:rsidRPr="00AF05D8">
        <w:rPr>
          <w:rFonts w:asciiTheme="majorHAnsi" w:hAnsiTheme="majorHAnsi"/>
          <w:sz w:val="20"/>
          <w:szCs w:val="20"/>
        </w:rPr>
        <w:t>a) nieobecności pracowników lub osób świadczących pracę za wynagrodzeniem na innej podstawie niż stosunek pracy, które uczestniczą lub mogłyby uczestniczyć w realizacji zamówienia;</w:t>
      </w:r>
    </w:p>
    <w:p w:rsidR="0064161F" w:rsidRPr="00AF05D8" w:rsidRDefault="0064161F" w:rsidP="0064161F">
      <w:pPr>
        <w:spacing w:after="0" w:line="360" w:lineRule="auto"/>
        <w:ind w:left="720" w:hanging="294"/>
        <w:jc w:val="both"/>
        <w:rPr>
          <w:rFonts w:asciiTheme="majorHAnsi" w:hAnsiTheme="majorHAnsi"/>
          <w:sz w:val="20"/>
          <w:szCs w:val="20"/>
        </w:rPr>
      </w:pPr>
      <w:r w:rsidRPr="00AF05D8">
        <w:rPr>
          <w:rFonts w:asciiTheme="majorHAnsi" w:hAnsiTheme="majorHAnsi"/>
          <w:sz w:val="20"/>
          <w:szCs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4161F" w:rsidRPr="00AF05D8" w:rsidRDefault="0064161F" w:rsidP="0064161F">
      <w:pPr>
        <w:spacing w:after="0" w:line="360" w:lineRule="auto"/>
        <w:ind w:left="720" w:hanging="294"/>
        <w:jc w:val="both"/>
        <w:rPr>
          <w:rFonts w:asciiTheme="majorHAnsi" w:hAnsiTheme="majorHAnsi"/>
          <w:sz w:val="20"/>
          <w:szCs w:val="20"/>
        </w:rPr>
      </w:pPr>
      <w:r w:rsidRPr="00AF05D8">
        <w:rPr>
          <w:rFonts w:asciiTheme="majorHAnsi" w:hAnsiTheme="majorHAnsi"/>
          <w:sz w:val="20"/>
          <w:szCs w:val="20"/>
        </w:rPr>
        <w:t>c) poleceń wydanych przez wojewodów lub decyzji wydanych przez Prezesa Rady Ministrów związanych z przeciwdziałaniem COVID-19, o których mowa w art. 11 ust. 1 i 2 ustawy o szczególnych rozwiązaniach  związanych  z zapobieganiem , przeciwdziałaniem i zwalczaniem COVID-19, innych  chorób zakaźnych oraz wywołanych nimi  sytuacji kryzysowych ( Dz. U. 2020 poz. 374);</w:t>
      </w:r>
    </w:p>
    <w:p w:rsidR="0064161F" w:rsidRPr="00AF05D8" w:rsidRDefault="0064161F" w:rsidP="0064161F">
      <w:pPr>
        <w:spacing w:after="0" w:line="360" w:lineRule="auto"/>
        <w:ind w:left="720" w:hanging="294"/>
        <w:jc w:val="both"/>
        <w:rPr>
          <w:rFonts w:asciiTheme="majorHAnsi" w:hAnsiTheme="majorHAnsi"/>
          <w:sz w:val="20"/>
          <w:szCs w:val="20"/>
        </w:rPr>
      </w:pPr>
      <w:r w:rsidRPr="00AF05D8">
        <w:rPr>
          <w:rFonts w:asciiTheme="majorHAnsi" w:hAnsiTheme="majorHAnsi"/>
          <w:sz w:val="20"/>
          <w:szCs w:val="20"/>
        </w:rPr>
        <w:t>d) wstrzymania dostaw produktów, komponentów produktu lub materiałów, trudności w dostępie do sprzętu lub trudności w realizacji usług transportowych;</w:t>
      </w:r>
    </w:p>
    <w:p w:rsidR="0064161F" w:rsidRPr="00AF05D8" w:rsidRDefault="0064161F" w:rsidP="0064161F">
      <w:pPr>
        <w:spacing w:after="0" w:line="360" w:lineRule="auto"/>
        <w:ind w:left="720" w:hanging="294"/>
        <w:jc w:val="both"/>
        <w:rPr>
          <w:rFonts w:asciiTheme="majorHAnsi" w:hAnsiTheme="majorHAnsi"/>
          <w:sz w:val="20"/>
          <w:szCs w:val="20"/>
        </w:rPr>
      </w:pPr>
      <w:r w:rsidRPr="00AF05D8">
        <w:rPr>
          <w:rFonts w:asciiTheme="majorHAnsi" w:hAnsiTheme="majorHAnsi"/>
          <w:sz w:val="20"/>
          <w:szCs w:val="20"/>
        </w:rPr>
        <w:t>e) okoliczności, o których mowa w  lit. a-d, w zakresie w jakim dotyczą one podwykonawcy lub dalszego podwykonawcy.</w:t>
      </w:r>
    </w:p>
    <w:p w:rsidR="0064161F" w:rsidRPr="00AF05D8" w:rsidRDefault="0064161F" w:rsidP="0064161F">
      <w:pPr>
        <w:spacing w:after="0" w:line="360" w:lineRule="auto"/>
        <w:ind w:left="426" w:hanging="284"/>
        <w:jc w:val="both"/>
        <w:rPr>
          <w:rFonts w:asciiTheme="majorHAnsi" w:hAnsiTheme="majorHAnsi"/>
          <w:sz w:val="20"/>
          <w:szCs w:val="20"/>
        </w:rPr>
      </w:pPr>
      <w:r w:rsidRPr="00AF05D8">
        <w:rPr>
          <w:rFonts w:asciiTheme="majorHAnsi" w:hAnsiTheme="majorHAnsi"/>
          <w:sz w:val="20"/>
          <w:szCs w:val="20"/>
        </w:rPr>
        <w:t>3) Każda ze stron  może żądać przedstawienia dodatkowych oświadczeń lub dokumentów potwierdzających wpływ okoliczności związanych z wystąpieniem  COVID-19 na należyte wykonanie tej umowy.</w:t>
      </w:r>
    </w:p>
    <w:p w:rsidR="0064161F" w:rsidRPr="00AF05D8" w:rsidRDefault="0064161F" w:rsidP="0064161F">
      <w:pPr>
        <w:spacing w:after="0" w:line="360" w:lineRule="auto"/>
        <w:ind w:left="284" w:hanging="142"/>
        <w:jc w:val="both"/>
        <w:rPr>
          <w:rFonts w:asciiTheme="majorHAnsi" w:hAnsiTheme="majorHAnsi"/>
          <w:sz w:val="20"/>
          <w:szCs w:val="20"/>
        </w:rPr>
      </w:pPr>
      <w:r>
        <w:rPr>
          <w:rFonts w:asciiTheme="majorHAnsi" w:hAnsiTheme="majorHAnsi"/>
          <w:sz w:val="20"/>
          <w:szCs w:val="20"/>
        </w:rPr>
        <w:t>4</w:t>
      </w:r>
      <w:r w:rsidRPr="00AF05D8">
        <w:rPr>
          <w:rFonts w:asciiTheme="majorHAnsi" w:hAnsiTheme="majorHAnsi"/>
          <w:sz w:val="20"/>
          <w:szCs w:val="20"/>
        </w:rPr>
        <w:t>) Strona umowy, o której mowa w pkt 1, na podstawie otrzymanych oświadczeń lub dokumentów, o których mowa w pkt 1 i 2, w terminie 14 dni od dnia ich otrzymania, przekazuje drugiej stronie swoje stanowisko, wraz z uzasadnieniem, odnośnie do wpływu okoliczności, o których mowa w pkt 1,  na należyte jej wykonanie. Jeżeli strona umowy otrzymała kolejne oświadczenia lub dokumenty, termin liczony jest od dnia ich otrzymania.</w:t>
      </w:r>
    </w:p>
    <w:p w:rsidR="0064161F" w:rsidRPr="00AF05D8" w:rsidRDefault="0064161F" w:rsidP="0096557D">
      <w:pPr>
        <w:pStyle w:val="Akapitzlist"/>
        <w:spacing w:after="0" w:line="360" w:lineRule="auto"/>
        <w:ind w:left="284" w:hanging="142"/>
        <w:jc w:val="both"/>
        <w:rPr>
          <w:rFonts w:asciiTheme="majorHAnsi" w:hAnsiTheme="majorHAnsi"/>
          <w:sz w:val="20"/>
          <w:szCs w:val="20"/>
        </w:rPr>
      </w:pPr>
      <w:r>
        <w:rPr>
          <w:rFonts w:asciiTheme="majorHAnsi" w:hAnsiTheme="majorHAnsi"/>
          <w:sz w:val="20"/>
          <w:szCs w:val="20"/>
        </w:rPr>
        <w:t xml:space="preserve">5) </w:t>
      </w:r>
      <w:r w:rsidRPr="0064161F">
        <w:rPr>
          <w:rFonts w:asciiTheme="majorHAnsi" w:hAnsiTheme="majorHAnsi"/>
          <w:sz w:val="20"/>
          <w:szCs w:val="20"/>
        </w:rPr>
        <w:t xml:space="preserve">Zamawiający, po stwierdzeniu, że okoliczności związane z wystąpieniem COVID-19, o których mowa w pkt 1, mogą wpłynąć lub wpływają na należyte wykonanie umowy, o której mowa w pkt 1, może w uzgodnieniu z wykonawcą dokonać zmiany umowy, o której mowa w art. 144 ustawy z dnia 29 stycznia 2004 r. – Prawo zamówień publicznych, </w:t>
      </w:r>
    </w:p>
    <w:p w:rsidR="0064161F" w:rsidRPr="00AF05D8" w:rsidRDefault="001E63E6" w:rsidP="0096557D">
      <w:pPr>
        <w:spacing w:after="0" w:line="360" w:lineRule="auto"/>
        <w:ind w:left="426" w:hanging="284"/>
        <w:jc w:val="both"/>
        <w:rPr>
          <w:rFonts w:asciiTheme="majorHAnsi" w:hAnsiTheme="majorHAnsi"/>
          <w:sz w:val="20"/>
          <w:szCs w:val="20"/>
        </w:rPr>
      </w:pPr>
      <w:r>
        <w:rPr>
          <w:rFonts w:asciiTheme="majorHAnsi" w:hAnsiTheme="majorHAnsi"/>
          <w:sz w:val="20"/>
          <w:szCs w:val="20"/>
        </w:rPr>
        <w:t xml:space="preserve">6) </w:t>
      </w:r>
      <w:r w:rsidR="0064161F" w:rsidRPr="00AF05D8">
        <w:rPr>
          <w:rFonts w:asciiTheme="majorHAnsi" w:hAnsiTheme="majorHAnsi"/>
          <w:sz w:val="20"/>
          <w:szCs w:val="20"/>
        </w:rPr>
        <w:t>Okoliczności związane z wystąpieniem COVID-19, o których mowa w pkt 1, nie mogą stanowić samodzielnej podstawy do wykonania umownego prawa odstąpienia od umowy.</w:t>
      </w:r>
    </w:p>
    <w:p w:rsidR="0064161F" w:rsidRPr="00AF05D8" w:rsidRDefault="001E63E6" w:rsidP="0096557D">
      <w:pPr>
        <w:spacing w:after="0" w:line="360" w:lineRule="auto"/>
        <w:ind w:left="360" w:hanging="218"/>
        <w:jc w:val="both"/>
        <w:rPr>
          <w:rFonts w:asciiTheme="majorHAnsi" w:hAnsiTheme="majorHAnsi"/>
          <w:sz w:val="20"/>
          <w:szCs w:val="20"/>
        </w:rPr>
      </w:pPr>
      <w:r>
        <w:rPr>
          <w:rFonts w:asciiTheme="majorHAnsi" w:hAnsiTheme="majorHAnsi"/>
          <w:sz w:val="20"/>
          <w:szCs w:val="20"/>
        </w:rPr>
        <w:t>7</w:t>
      </w:r>
      <w:r w:rsidR="0064161F">
        <w:rPr>
          <w:rFonts w:asciiTheme="majorHAnsi" w:hAnsiTheme="majorHAnsi"/>
          <w:sz w:val="20"/>
          <w:szCs w:val="20"/>
        </w:rPr>
        <w:t>)</w:t>
      </w:r>
      <w:r>
        <w:rPr>
          <w:rFonts w:asciiTheme="majorHAnsi" w:hAnsiTheme="majorHAnsi"/>
          <w:sz w:val="20"/>
          <w:szCs w:val="20"/>
        </w:rPr>
        <w:t xml:space="preserve"> </w:t>
      </w:r>
      <w:r w:rsidR="0064161F" w:rsidRPr="00AF05D8">
        <w:rPr>
          <w:rFonts w:asciiTheme="majorHAnsi" w:hAnsiTheme="majorHAnsi"/>
          <w:sz w:val="20"/>
          <w:szCs w:val="20"/>
        </w:rPr>
        <w:t>Niniejsza Umowa w sprawie zamówienia publicznego zawiera postanowienia dotyczące kar umownych lub odszkodowań z tytułu odpowiedzialności za jej niewykonanie lub nienależyte wykonanie z powodu oznaczonych okoliczności, a zatem strona umowy, o której mowa w pkt 1, w stanowisku, o którym mowa w pkt 4, przedstawia wpływ okoliczności związanych z wystąpieniem COVID-19 na należyte jej wykonanie oraz wpływ okoliczności związanych z wystąpieniem COVID-19, na zasadność ustalenia i dochodzenia tych kar lub odszkodowań, lub ich wysokość.</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22</w:t>
      </w:r>
    </w:p>
    <w:p w:rsidR="0064161F" w:rsidRPr="00AF05D8" w:rsidRDefault="0064161F" w:rsidP="0064161F">
      <w:pPr>
        <w:pStyle w:val="Akapitzlist"/>
        <w:numPr>
          <w:ilvl w:val="6"/>
          <w:numId w:val="10"/>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Zamawiający przewiduje możliwość zmiany umowy związanej ze zmianami dotyczącymi ochrony danych osobowych.</w:t>
      </w:r>
    </w:p>
    <w:p w:rsidR="0064161F" w:rsidRPr="00AF05D8" w:rsidRDefault="0064161F" w:rsidP="0064161F">
      <w:pPr>
        <w:pStyle w:val="Akapitzlist"/>
        <w:numPr>
          <w:ilvl w:val="6"/>
          <w:numId w:val="10"/>
        </w:numPr>
        <w:spacing w:after="0" w:line="360" w:lineRule="auto"/>
        <w:ind w:left="284" w:hanging="284"/>
        <w:jc w:val="both"/>
        <w:rPr>
          <w:rFonts w:asciiTheme="majorHAnsi" w:hAnsiTheme="majorHAnsi" w:cs="Arial"/>
          <w:sz w:val="20"/>
          <w:szCs w:val="20"/>
        </w:rPr>
      </w:pPr>
      <w:r w:rsidRPr="00AF05D8">
        <w:rPr>
          <w:rFonts w:asciiTheme="majorHAnsi" w:hAnsiTheme="majorHAnsi" w:cs="Arial"/>
          <w:sz w:val="20"/>
          <w:szCs w:val="20"/>
        </w:rPr>
        <w:t>Wykonawca zapewni w okresie obowiązywania umowy pełną ochronę danych osobowych oraz zgodność z wszelkimi obecnymi oraz przyszłymi przepisami prawa dotyczącymi ochrony danych osobowych.</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23</w:t>
      </w:r>
    </w:p>
    <w:p w:rsidR="0064161F" w:rsidRPr="00AF05D8" w:rsidRDefault="0064161F" w:rsidP="0064161F">
      <w:pPr>
        <w:pStyle w:val="Akapitzlist"/>
        <w:numPr>
          <w:ilvl w:val="4"/>
          <w:numId w:val="14"/>
        </w:numPr>
        <w:tabs>
          <w:tab w:val="num" w:pos="426"/>
        </w:tabs>
        <w:spacing w:after="0" w:line="360" w:lineRule="auto"/>
        <w:ind w:left="426" w:hanging="426"/>
        <w:jc w:val="both"/>
        <w:rPr>
          <w:rFonts w:asciiTheme="majorHAnsi" w:hAnsiTheme="majorHAnsi" w:cs="Arial"/>
          <w:sz w:val="20"/>
          <w:szCs w:val="20"/>
        </w:rPr>
      </w:pPr>
      <w:r w:rsidRPr="00AF05D8">
        <w:rPr>
          <w:rFonts w:asciiTheme="majorHAnsi" w:hAnsiTheme="majorHAnsi" w:cs="Arial"/>
          <w:sz w:val="20"/>
          <w:szCs w:val="20"/>
        </w:rPr>
        <w:t>Do wszelkich spraw nie uregulowanych niniejszą umową zastosowanie mają przepisy ustawy Prawo zamówień publicznych oraz Kodeksu cywilnego.</w:t>
      </w:r>
    </w:p>
    <w:p w:rsidR="0064161F" w:rsidRPr="00AF05D8" w:rsidRDefault="0064161F" w:rsidP="0064161F">
      <w:pPr>
        <w:numPr>
          <w:ilvl w:val="0"/>
          <w:numId w:val="14"/>
        </w:numPr>
        <w:suppressAutoHyphens/>
        <w:spacing w:after="0" w:line="360" w:lineRule="auto"/>
        <w:ind w:left="426" w:hanging="426"/>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lastRenderedPageBreak/>
        <w:t>Sprawy sporne mogące wynikać w toku wykonywania niniejszej umowy strony będą starały się rozstrzygać polubownie.</w:t>
      </w:r>
    </w:p>
    <w:p w:rsidR="0064161F" w:rsidRPr="00AF05D8" w:rsidRDefault="0064161F" w:rsidP="0064161F">
      <w:pPr>
        <w:numPr>
          <w:ilvl w:val="0"/>
          <w:numId w:val="14"/>
        </w:numPr>
        <w:suppressAutoHyphens/>
        <w:spacing w:after="0" w:line="360" w:lineRule="auto"/>
        <w:ind w:left="426" w:hanging="426"/>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 przypadku braku możliwości polubownego rozstrzygnięcia sporu zostanie on skierowany do rozpatrzenia przez rzeczowo właściwy sąd w Szczecinie</w:t>
      </w:r>
      <w:r w:rsidRPr="00AF05D8">
        <w:rPr>
          <w:rFonts w:asciiTheme="majorHAnsi" w:eastAsia="Lucida Sans Unicode" w:hAnsiTheme="majorHAnsi" w:cs="Arial"/>
          <w:bCs/>
          <w:kern w:val="1"/>
          <w:sz w:val="20"/>
          <w:szCs w:val="20"/>
          <w:lang w:eastAsia="ar-SA"/>
        </w:rPr>
        <w:t xml:space="preserve"> </w:t>
      </w:r>
    </w:p>
    <w:p w:rsidR="0064161F" w:rsidRPr="00AF05D8" w:rsidRDefault="0064161F" w:rsidP="0064161F">
      <w:pPr>
        <w:suppressAutoHyphens/>
        <w:spacing w:after="0" w:line="360" w:lineRule="auto"/>
        <w:jc w:val="center"/>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24</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Umowa została sporządzona w 2 jednobrzmiących egzemplarzach, po jednym dla każdej ze stron.</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p>
    <w:p w:rsidR="0064161F" w:rsidRPr="00AF05D8" w:rsidRDefault="0064161F" w:rsidP="0064161F">
      <w:pPr>
        <w:spacing w:after="0" w:line="360" w:lineRule="auto"/>
        <w:jc w:val="both"/>
        <w:rPr>
          <w:rFonts w:asciiTheme="majorHAnsi" w:hAnsiTheme="majorHAnsi" w:cs="Arial"/>
          <w:b/>
          <w:sz w:val="20"/>
          <w:szCs w:val="20"/>
        </w:rPr>
      </w:pPr>
      <w:r w:rsidRPr="00AF05D8">
        <w:rPr>
          <w:rFonts w:asciiTheme="majorHAnsi" w:hAnsiTheme="majorHAnsi" w:cs="Arial"/>
          <w:b/>
          <w:sz w:val="20"/>
          <w:szCs w:val="20"/>
        </w:rPr>
        <w:t xml:space="preserve">              ZAMAWIAJĄCY                                                                                      WYKONAWCA</w:t>
      </w:r>
    </w:p>
    <w:p w:rsidR="0064161F" w:rsidRPr="00AF05D8" w:rsidRDefault="0064161F" w:rsidP="0064161F">
      <w:pPr>
        <w:spacing w:after="0" w:line="360" w:lineRule="auto"/>
        <w:jc w:val="both"/>
        <w:rPr>
          <w:rFonts w:asciiTheme="majorHAnsi" w:hAnsiTheme="majorHAnsi" w:cs="Arial"/>
          <w:sz w:val="20"/>
          <w:szCs w:val="20"/>
          <w:u w:val="single"/>
        </w:rPr>
      </w:pPr>
    </w:p>
    <w:p w:rsidR="0064161F" w:rsidRPr="00AF05D8" w:rsidRDefault="0064161F" w:rsidP="0064161F">
      <w:pPr>
        <w:spacing w:after="0" w:line="360" w:lineRule="auto"/>
        <w:jc w:val="both"/>
        <w:rPr>
          <w:rFonts w:asciiTheme="majorHAnsi" w:hAnsiTheme="majorHAnsi" w:cs="Arial"/>
          <w:sz w:val="20"/>
          <w:szCs w:val="20"/>
          <w:u w:val="single"/>
        </w:rPr>
      </w:pPr>
    </w:p>
    <w:p w:rsidR="0064161F" w:rsidRPr="00AF05D8" w:rsidRDefault="0064161F" w:rsidP="0064161F">
      <w:pPr>
        <w:spacing w:after="0" w:line="360" w:lineRule="auto"/>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Default="0064161F"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Default="001E63E6" w:rsidP="0064161F">
      <w:pPr>
        <w:spacing w:after="0" w:line="360" w:lineRule="auto"/>
        <w:ind w:left="3540"/>
        <w:jc w:val="both"/>
        <w:rPr>
          <w:rFonts w:asciiTheme="majorHAnsi" w:hAnsiTheme="majorHAnsi" w:cs="Arial"/>
          <w:sz w:val="20"/>
          <w:szCs w:val="20"/>
          <w:u w:val="single"/>
        </w:rPr>
      </w:pPr>
    </w:p>
    <w:p w:rsidR="001E63E6" w:rsidRPr="00AF05D8" w:rsidRDefault="001E63E6"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Default="0064161F"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Default="0096557D" w:rsidP="0064161F">
      <w:pPr>
        <w:spacing w:after="0" w:line="360" w:lineRule="auto"/>
        <w:ind w:left="3540"/>
        <w:jc w:val="both"/>
        <w:rPr>
          <w:rFonts w:asciiTheme="majorHAnsi" w:hAnsiTheme="majorHAnsi" w:cs="Arial"/>
          <w:sz w:val="20"/>
          <w:szCs w:val="20"/>
          <w:u w:val="single"/>
        </w:rPr>
      </w:pPr>
    </w:p>
    <w:p w:rsidR="0096557D" w:rsidRPr="00AF05D8" w:rsidRDefault="0096557D"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jc w:val="both"/>
        <w:rPr>
          <w:rFonts w:asciiTheme="majorHAnsi" w:hAnsiTheme="majorHAnsi" w:cs="Arial"/>
          <w:sz w:val="20"/>
          <w:szCs w:val="20"/>
          <w:u w:val="single"/>
        </w:rPr>
      </w:pPr>
    </w:p>
    <w:p w:rsidR="0064161F" w:rsidRPr="00AF05D8" w:rsidRDefault="0064161F" w:rsidP="0064161F">
      <w:pPr>
        <w:spacing w:after="0" w:line="360" w:lineRule="auto"/>
        <w:ind w:left="3540" w:hanging="279"/>
        <w:jc w:val="both"/>
        <w:rPr>
          <w:rFonts w:asciiTheme="majorHAnsi" w:hAnsiTheme="majorHAnsi" w:cs="Arial"/>
          <w:sz w:val="20"/>
          <w:szCs w:val="20"/>
          <w:u w:val="single"/>
        </w:rPr>
      </w:pPr>
      <w:r w:rsidRPr="00AF05D8">
        <w:rPr>
          <w:rFonts w:asciiTheme="majorHAnsi" w:hAnsiTheme="majorHAnsi" w:cs="Arial"/>
          <w:sz w:val="20"/>
          <w:szCs w:val="20"/>
          <w:u w:val="single"/>
        </w:rPr>
        <w:lastRenderedPageBreak/>
        <w:t xml:space="preserve">Załącznik nr 1 do umowy nr </w:t>
      </w:r>
      <w:r w:rsidRPr="00AF05D8">
        <w:rPr>
          <w:rFonts w:asciiTheme="majorHAnsi" w:hAnsiTheme="majorHAnsi" w:cs="Arial"/>
          <w:bCs/>
          <w:sz w:val="20"/>
          <w:szCs w:val="20"/>
          <w:u w:val="single"/>
        </w:rPr>
        <w:t>……………….</w:t>
      </w:r>
      <w:r w:rsidRPr="00AF05D8">
        <w:rPr>
          <w:rFonts w:asciiTheme="majorHAnsi" w:hAnsiTheme="majorHAnsi" w:cs="Arial"/>
          <w:sz w:val="20"/>
          <w:szCs w:val="20"/>
          <w:u w:val="single"/>
        </w:rPr>
        <w:t>./KP/1 z dnia ………………… r.</w:t>
      </w:r>
    </w:p>
    <w:p w:rsidR="0064161F" w:rsidRPr="00AF05D8" w:rsidRDefault="0064161F" w:rsidP="0064161F">
      <w:pPr>
        <w:pStyle w:val="Tekstpodstawowywcity2"/>
        <w:spacing w:after="0" w:line="360" w:lineRule="auto"/>
        <w:ind w:left="284"/>
        <w:jc w:val="both"/>
        <w:rPr>
          <w:rFonts w:asciiTheme="majorHAnsi" w:hAnsiTheme="majorHAnsi" w:cs="Arial"/>
          <w:b/>
          <w:sz w:val="20"/>
          <w:szCs w:val="20"/>
        </w:rPr>
      </w:pPr>
    </w:p>
    <w:p w:rsidR="0064161F" w:rsidRPr="00AF05D8" w:rsidRDefault="0064161F" w:rsidP="0064161F">
      <w:pPr>
        <w:pStyle w:val="Tekstpodstawowywcity2"/>
        <w:spacing w:after="0" w:line="360" w:lineRule="auto"/>
        <w:ind w:left="284"/>
        <w:jc w:val="center"/>
        <w:rPr>
          <w:rFonts w:asciiTheme="majorHAnsi" w:hAnsiTheme="majorHAnsi" w:cs="Arial"/>
          <w:b/>
          <w:sz w:val="20"/>
          <w:szCs w:val="20"/>
        </w:rPr>
      </w:pPr>
      <w:r w:rsidRPr="00AF05D8">
        <w:rPr>
          <w:rFonts w:asciiTheme="majorHAnsi" w:hAnsiTheme="majorHAnsi" w:cs="Arial"/>
          <w:b/>
          <w:sz w:val="20"/>
          <w:szCs w:val="20"/>
        </w:rPr>
        <w:t>SZCZEGÓŁOWY ZAKRES PRAC</w:t>
      </w:r>
    </w:p>
    <w:p w:rsidR="0064161F" w:rsidRPr="00AF05D8" w:rsidRDefault="0064161F" w:rsidP="0064161F">
      <w:pPr>
        <w:spacing w:after="0" w:line="360" w:lineRule="auto"/>
        <w:ind w:firstLine="5529"/>
        <w:jc w:val="both"/>
        <w:rPr>
          <w:rFonts w:asciiTheme="majorHAnsi" w:hAnsiTheme="majorHAnsi" w:cs="Arial"/>
          <w:sz w:val="20"/>
          <w:szCs w:val="20"/>
          <w:u w:val="single"/>
        </w:rPr>
      </w:pP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u w:val="single"/>
          <w:lang w:eastAsia="ar-SA"/>
        </w:rPr>
      </w:pPr>
      <w:r w:rsidRPr="00AF05D8">
        <w:rPr>
          <w:rFonts w:asciiTheme="majorHAnsi" w:eastAsia="Lucida Sans Unicode" w:hAnsiTheme="majorHAnsi" w:cs="Arial"/>
          <w:b/>
          <w:kern w:val="1"/>
          <w:sz w:val="20"/>
          <w:szCs w:val="20"/>
          <w:u w:val="single"/>
          <w:lang w:eastAsia="ar-SA"/>
        </w:rPr>
        <w:t>1. Obsługa osobowa dwóch szatni w Książnicy Pomorskiej przy ul. Podgórnej 15/16</w:t>
      </w: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b/>
          <w:kern w:val="1"/>
          <w:sz w:val="20"/>
          <w:szCs w:val="20"/>
          <w:lang w:eastAsia="ar-SA"/>
        </w:rPr>
        <w:t>Szatnia nr 1</w:t>
      </w:r>
      <w:r w:rsidRPr="00AF05D8">
        <w:rPr>
          <w:rFonts w:asciiTheme="majorHAnsi" w:eastAsia="Lucida Sans Unicode" w:hAnsiTheme="majorHAnsi" w:cs="Arial"/>
          <w:kern w:val="1"/>
          <w:sz w:val="20"/>
          <w:szCs w:val="20"/>
          <w:lang w:eastAsia="ar-SA"/>
        </w:rPr>
        <w:t xml:space="preserve"> mieszcząca się </w:t>
      </w:r>
      <w:r w:rsidRPr="00AF05D8">
        <w:rPr>
          <w:rFonts w:asciiTheme="majorHAnsi" w:eastAsia="Lucida Sans Unicode" w:hAnsiTheme="majorHAnsi" w:cs="Arial"/>
          <w:color w:val="000000"/>
          <w:kern w:val="1"/>
          <w:sz w:val="20"/>
          <w:szCs w:val="20"/>
          <w:lang w:eastAsia="ar-SA"/>
        </w:rPr>
        <w:t xml:space="preserve">w budynku od ul. Podgórnej/Rybackiej: ilość numerków 250 szt., godziny otwarcia szatni: </w:t>
      </w:r>
      <w:proofErr w:type="spellStart"/>
      <w:r w:rsidRPr="00AF05D8">
        <w:rPr>
          <w:rFonts w:asciiTheme="majorHAnsi" w:eastAsia="Lucida Sans Unicode" w:hAnsiTheme="majorHAnsi" w:cs="Arial"/>
          <w:color w:val="000000"/>
          <w:kern w:val="1"/>
          <w:sz w:val="20"/>
          <w:szCs w:val="20"/>
          <w:lang w:eastAsia="ar-SA"/>
        </w:rPr>
        <w:t>pn-pt</w:t>
      </w:r>
      <w:proofErr w:type="spellEnd"/>
      <w:r w:rsidRPr="00AF05D8">
        <w:rPr>
          <w:rFonts w:asciiTheme="majorHAnsi" w:eastAsia="Lucida Sans Unicode" w:hAnsiTheme="majorHAnsi" w:cs="Arial"/>
          <w:color w:val="000000"/>
          <w:kern w:val="1"/>
          <w:sz w:val="20"/>
          <w:szCs w:val="20"/>
          <w:lang w:eastAsia="ar-SA"/>
        </w:rPr>
        <w:t xml:space="preserve">  9:00 – 20:00, sobota  9:00 – 15:00. Obsada osobowa minimum 2 etaty.</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b/>
          <w:kern w:val="1"/>
          <w:sz w:val="20"/>
          <w:szCs w:val="20"/>
          <w:lang w:eastAsia="ar-SA"/>
        </w:rPr>
        <w:t>Szatnia nr 2</w:t>
      </w:r>
      <w:r w:rsidRPr="00AF05D8">
        <w:rPr>
          <w:rFonts w:asciiTheme="majorHAnsi" w:eastAsia="Lucida Sans Unicode" w:hAnsiTheme="majorHAnsi" w:cs="Arial"/>
          <w:kern w:val="1"/>
          <w:sz w:val="20"/>
          <w:szCs w:val="20"/>
          <w:lang w:eastAsia="ar-SA"/>
        </w:rPr>
        <w:t xml:space="preserve"> </w:t>
      </w:r>
      <w:r w:rsidRPr="00AF05D8">
        <w:rPr>
          <w:rFonts w:asciiTheme="majorHAnsi" w:eastAsia="Lucida Sans Unicode" w:hAnsiTheme="majorHAnsi" w:cs="Arial"/>
          <w:color w:val="000000"/>
          <w:kern w:val="1"/>
          <w:sz w:val="20"/>
          <w:szCs w:val="20"/>
          <w:lang w:eastAsia="ar-SA"/>
        </w:rPr>
        <w:t xml:space="preserve">obsługa szatni w budynku od ul. Podgórnej: ilość numerków 110 szt., godziny otwarcia szatni: </w:t>
      </w:r>
      <w:proofErr w:type="spellStart"/>
      <w:r w:rsidRPr="00AF05D8">
        <w:rPr>
          <w:rFonts w:asciiTheme="majorHAnsi" w:eastAsia="Lucida Sans Unicode" w:hAnsiTheme="majorHAnsi" w:cs="Arial"/>
          <w:color w:val="000000"/>
          <w:kern w:val="1"/>
          <w:sz w:val="20"/>
          <w:szCs w:val="20"/>
          <w:lang w:eastAsia="ar-SA"/>
        </w:rPr>
        <w:t>pn-pt</w:t>
      </w:r>
      <w:proofErr w:type="spellEnd"/>
      <w:r w:rsidRPr="00AF05D8">
        <w:rPr>
          <w:rFonts w:asciiTheme="majorHAnsi" w:eastAsia="Lucida Sans Unicode" w:hAnsiTheme="majorHAnsi" w:cs="Arial"/>
          <w:color w:val="000000"/>
          <w:kern w:val="1"/>
          <w:sz w:val="20"/>
          <w:szCs w:val="20"/>
          <w:lang w:eastAsia="ar-SA"/>
        </w:rPr>
        <w:t xml:space="preserve">  9:00 – 19:00. Obsada osobowa minimum 2 etaty.</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Zamawiający w ramach umowy, zastrzega możliwość wystąpienie dodatkowych dyżurów poza wyznaczonymi godzinami. O dodatkowych imprezach, które Wykonawca powinien zabezpieczyć w zakresie obsługi szatni, Zamawiający  poinformuje Wykonawcę co najmniej na jeden dzień przed taką imprezą. </w:t>
      </w:r>
      <w:r w:rsidRPr="00AF05D8">
        <w:rPr>
          <w:rFonts w:asciiTheme="majorHAnsi" w:eastAsia="Lucida Sans Unicode" w:hAnsiTheme="majorHAnsi" w:cs="Arial"/>
          <w:kern w:val="1"/>
          <w:sz w:val="20"/>
          <w:szCs w:val="20"/>
          <w:lang w:eastAsia="ar-SA"/>
        </w:rPr>
        <w:t>Ponadto Wykonawca zobowiązany będzie do informowania Zamawiającego o zauważonych usterkach i uszkodzeniach znajdujących się w pomieszczeniach szatni.</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Wykonawca ponosi odpowiedzialność za przedmioty pozostawione w szatni.</w:t>
      </w:r>
    </w:p>
    <w:p w:rsidR="0064161F" w:rsidRPr="00AF05D8" w:rsidRDefault="0064161F" w:rsidP="0064161F">
      <w:pPr>
        <w:suppressAutoHyphens/>
        <w:spacing w:after="0" w:line="360" w:lineRule="auto"/>
        <w:jc w:val="both"/>
        <w:rPr>
          <w:rFonts w:asciiTheme="majorHAnsi" w:eastAsia="Lucida Sans Unicode" w:hAnsiTheme="majorHAnsi" w:cs="Arial"/>
          <w:bCs/>
          <w:iCs/>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u w:val="single"/>
          <w:lang w:eastAsia="ar-SA"/>
        </w:rPr>
      </w:pPr>
      <w:r w:rsidRPr="00AF05D8">
        <w:rPr>
          <w:rFonts w:asciiTheme="majorHAnsi" w:eastAsia="Lucida Sans Unicode" w:hAnsiTheme="majorHAnsi" w:cs="Arial"/>
          <w:b/>
          <w:kern w:val="1"/>
          <w:sz w:val="20"/>
          <w:szCs w:val="20"/>
          <w:u w:val="single"/>
          <w:lang w:eastAsia="ar-SA"/>
        </w:rPr>
        <w:t>2. Serwis elektryczny do napięcia 400 V w budynkach Książnicy Pomorskiej przy ul. Podgórnej 15/16</w:t>
      </w: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lang w:eastAsia="ar-SA"/>
        </w:rPr>
      </w:pPr>
      <w:r w:rsidRPr="00AF05D8">
        <w:rPr>
          <w:rFonts w:asciiTheme="majorHAnsi" w:eastAsia="Lucida Sans Unicode" w:hAnsiTheme="majorHAnsi" w:cs="Arial"/>
          <w:b/>
          <w:kern w:val="1"/>
          <w:sz w:val="20"/>
          <w:szCs w:val="20"/>
          <w:lang w:eastAsia="ar-SA"/>
        </w:rPr>
        <w:t>Serwis obejmuje:</w:t>
      </w:r>
    </w:p>
    <w:p w:rsidR="0064161F" w:rsidRPr="00AF05D8" w:rsidRDefault="0064161F" w:rsidP="0064161F">
      <w:pPr>
        <w:numPr>
          <w:ilvl w:val="0"/>
          <w:numId w:val="20"/>
        </w:numPr>
        <w:suppressAutoHyphens/>
        <w:spacing w:after="0" w:line="360" w:lineRule="auto"/>
        <w:ind w:left="142"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konserwację,</w:t>
      </w:r>
    </w:p>
    <w:p w:rsidR="0064161F" w:rsidRPr="00AF05D8" w:rsidRDefault="0064161F" w:rsidP="0064161F">
      <w:pPr>
        <w:numPr>
          <w:ilvl w:val="0"/>
          <w:numId w:val="20"/>
        </w:numPr>
        <w:suppressAutoHyphens/>
        <w:spacing w:after="0" w:line="360" w:lineRule="auto"/>
        <w:ind w:left="142"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usuwanie awarii, </w:t>
      </w:r>
    </w:p>
    <w:p w:rsidR="0064161F" w:rsidRPr="00AF05D8" w:rsidRDefault="0064161F" w:rsidP="0064161F">
      <w:pPr>
        <w:numPr>
          <w:ilvl w:val="0"/>
          <w:numId w:val="20"/>
        </w:numPr>
        <w:suppressAutoHyphens/>
        <w:spacing w:after="0" w:line="360" w:lineRule="auto"/>
        <w:ind w:left="142"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obsługę instalacji elektrycznej wraz z bieżącą wymianą materiałów eksploatacyjnych, </w:t>
      </w:r>
    </w:p>
    <w:p w:rsidR="0064161F" w:rsidRPr="00AF05D8" w:rsidRDefault="0064161F" w:rsidP="0064161F">
      <w:pPr>
        <w:numPr>
          <w:ilvl w:val="0"/>
          <w:numId w:val="20"/>
        </w:numPr>
        <w:suppressAutoHyphens/>
        <w:spacing w:after="0" w:line="360" w:lineRule="auto"/>
        <w:ind w:left="142"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dokonywanie 3 razy w tygodniu obchodów wszystkich pomieszczeń budynków w celu kontroli poprawności działania urządzeń i elementów składowych instalacji elektrycznej. </w:t>
      </w:r>
    </w:p>
    <w:p w:rsidR="0064161F" w:rsidRPr="00AF05D8" w:rsidRDefault="0064161F" w:rsidP="0064161F">
      <w:pPr>
        <w:suppressAutoHyphens/>
        <w:spacing w:after="0" w:line="360" w:lineRule="auto"/>
        <w:ind w:left="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color w:val="000000"/>
          <w:kern w:val="1"/>
          <w:sz w:val="20"/>
          <w:szCs w:val="20"/>
          <w:lang w:eastAsia="ar-SA"/>
        </w:rPr>
        <w:t>Z przeprowadzonej kontroli zostanie sporządzony protokół, który każdorazowo przekładany będzie w Dziale Administracyjno-Gospodarczym.</w:t>
      </w:r>
      <w:r w:rsidRPr="00AF05D8">
        <w:rPr>
          <w:rFonts w:asciiTheme="majorHAnsi" w:eastAsia="Lucida Sans Unicode" w:hAnsiTheme="majorHAnsi" w:cs="Arial"/>
          <w:kern w:val="1"/>
          <w:sz w:val="20"/>
          <w:szCs w:val="20"/>
          <w:lang w:eastAsia="ar-SA"/>
        </w:rPr>
        <w:t xml:space="preserve"> </w:t>
      </w:r>
    </w:p>
    <w:p w:rsidR="0064161F" w:rsidRPr="00AF05D8" w:rsidRDefault="0064161F" w:rsidP="0064161F">
      <w:pPr>
        <w:numPr>
          <w:ilvl w:val="0"/>
          <w:numId w:val="20"/>
        </w:numPr>
        <w:suppressAutoHyphens/>
        <w:spacing w:after="0" w:line="360" w:lineRule="auto"/>
        <w:ind w:left="142"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uczestniczenie w procedurze uruchamiania poszczególnych urządzeń, systemów i instalacji w sytuacji zaistnienia awarii zasilania w budynku,</w:t>
      </w:r>
    </w:p>
    <w:p w:rsidR="0064161F" w:rsidRPr="00AF05D8" w:rsidRDefault="0064161F" w:rsidP="0064161F">
      <w:pPr>
        <w:numPr>
          <w:ilvl w:val="0"/>
          <w:numId w:val="20"/>
        </w:numPr>
        <w:suppressAutoHyphens/>
        <w:spacing w:after="0" w:line="360" w:lineRule="auto"/>
        <w:ind w:left="142"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wykonanie jeden raz w kwartale przeglądu instalacji elektrycznej o której mowa w § 15 ust.1 pkt 5 Rozporządzenia Ministra Spraw Wewnętrznych i Administracji w sprawie ochrony przeciwpożarowej budynków, innych obiektów budowlanych i terenów z dnia 7 czerwca 2010 roku (Dz.U. Nr 109, poz.719) oraz źródeł światła na drogach ewakuacyjnych budynków Książnicy Pomorskiej . Zauważone usterki w instalacji oświetlenia ewakuacyjnego Wykonawca usunie w terminie do 1 godziny od ich wykrycia. Protokoły z przeglądów instalacji ewakuacyjnej dostarczy do Działu Administracyjno-Gospodarczego.</w:t>
      </w:r>
    </w:p>
    <w:p w:rsidR="0064161F" w:rsidRPr="00AF05D8" w:rsidRDefault="0064161F" w:rsidP="0064161F">
      <w:pPr>
        <w:spacing w:after="0" w:line="360" w:lineRule="auto"/>
        <w:jc w:val="both"/>
        <w:rPr>
          <w:rFonts w:asciiTheme="majorHAnsi" w:eastAsia="Lucida Sans Unicode" w:hAnsiTheme="majorHAnsi" w:cs="Arial"/>
          <w:kern w:val="1"/>
          <w:sz w:val="20"/>
          <w:szCs w:val="20"/>
          <w:lang w:eastAsia="ar-SA"/>
        </w:rPr>
      </w:pPr>
    </w:p>
    <w:p w:rsidR="0064161F" w:rsidRPr="00AF05D8" w:rsidRDefault="0064161F" w:rsidP="0064161F">
      <w:pPr>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Wykonawca, zapewni w Książnicy Pomorskiej stałe dyżury 2 osób, od poniedziałku do piątku w godzinach pracy instytucji, tj. od godz. 7:00 do godz.20:00. Poza godzinami pracy instytucji, od poniedziałku do piątku od godz. 20:00 do godz. 7:00 i w sobotę od godz. 15:00 Wykonawca zobowiązany będzie do pełnienia dyżuru telefonicznego. W soboty Wykonawca zobowiązany będzie do pełnienia dyżuru w Książnicy Pomorskiej od godz. 7:00 do 15:00 (1 osoba). Poza </w:t>
      </w:r>
      <w:r w:rsidRPr="00AF05D8">
        <w:rPr>
          <w:rFonts w:asciiTheme="majorHAnsi" w:eastAsia="Lucida Sans Unicode" w:hAnsiTheme="majorHAnsi" w:cs="Arial"/>
          <w:kern w:val="1"/>
          <w:sz w:val="20"/>
          <w:szCs w:val="20"/>
          <w:lang w:eastAsia="ar-SA"/>
        </w:rPr>
        <w:lastRenderedPageBreak/>
        <w:t>godzinami pracy instytucji, w dni powszednie oraz dni wolne (niedziele i święta) Wykonawca zobowiązany będzie do pełnienia dyżuru telefonicznego. W przypadku otrzymania informacji o awarii zagrażającej zdrowiu i życiu oraz uniemożliwiającej sprawne funkcjonowanie budynków Książnicy Pomorskiej,  Wykonawca w ciągu 1 godziny od otrzymania informacji od Zamawiającego powinien przystąpić do usunięcia awarii.</w:t>
      </w:r>
    </w:p>
    <w:p w:rsidR="0064161F" w:rsidRPr="00AF05D8" w:rsidRDefault="0064161F" w:rsidP="0064161F">
      <w:pPr>
        <w:spacing w:after="0" w:line="360" w:lineRule="auto"/>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 razie wystąpienia awarii elementów instalacji elektrycznej niebędących materiałami eksploatacyjnymi zostanie spisany raport o konieczności wymiany tego elementu. Zakup elementu spoczywać będzie na Zamawiającym, natomiast Wykonawca wymieni element w ramach obowiązującej umowy. Przykładowe elementy eksploatacyjne ulegające zużyciu i uszkodzeniu w instalacjach elektrycznych to: wszelkiego rodzaju źródła światła, elementy opraw świetlnych, zapłonniki, stateczniki, wyłączniki ścienne i innego rodzaju, gniazda elektryczne, bezpieczniki wszelkiego rodzaju, wtyczki, itp. pozwalające zapewnić ciągłość dostaw energii elektrycznej w budynkach Książnicy Pomorskiej.</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kern w:val="1"/>
          <w:sz w:val="20"/>
          <w:szCs w:val="20"/>
          <w:lang w:eastAsia="ar-SA"/>
        </w:rPr>
        <w:t>Wykonawca zrealizuje usługę przy użyciu własnego sprzętu i środków technicznych.</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Ponadto Wykonawca zobowiązany będzie do informowania Zamawiającego o zauważonych uszkodzeniach w pomieszczeniach biblioteki.</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u w:val="single"/>
          <w:lang w:eastAsia="ar-SA"/>
        </w:rPr>
      </w:pPr>
      <w:r w:rsidRPr="00AF05D8">
        <w:rPr>
          <w:rFonts w:asciiTheme="majorHAnsi" w:eastAsia="Lucida Sans Unicode" w:hAnsiTheme="majorHAnsi" w:cs="Arial"/>
          <w:b/>
          <w:kern w:val="1"/>
          <w:sz w:val="20"/>
          <w:szCs w:val="20"/>
          <w:u w:val="single"/>
          <w:lang w:eastAsia="ar-SA"/>
        </w:rPr>
        <w:t xml:space="preserve">3. Serwis </w:t>
      </w:r>
      <w:r w:rsidRPr="00AF05D8">
        <w:rPr>
          <w:rFonts w:asciiTheme="majorHAnsi" w:eastAsia="Lucida Sans Unicode" w:hAnsiTheme="majorHAnsi" w:cs="Arial"/>
          <w:b/>
          <w:color w:val="000000"/>
          <w:kern w:val="1"/>
          <w:sz w:val="20"/>
          <w:szCs w:val="20"/>
          <w:u w:val="single"/>
          <w:lang w:eastAsia="ar-SA"/>
        </w:rPr>
        <w:t>sanitarno-hydrauliczny</w:t>
      </w:r>
      <w:r w:rsidRPr="00AF05D8">
        <w:rPr>
          <w:rFonts w:asciiTheme="majorHAnsi" w:eastAsia="Lucida Sans Unicode" w:hAnsiTheme="majorHAnsi" w:cs="Arial"/>
          <w:color w:val="000000"/>
          <w:kern w:val="1"/>
          <w:sz w:val="20"/>
          <w:szCs w:val="20"/>
          <w:u w:val="single"/>
          <w:lang w:eastAsia="ar-SA"/>
        </w:rPr>
        <w:t xml:space="preserve"> </w:t>
      </w:r>
      <w:r w:rsidRPr="00AF05D8">
        <w:rPr>
          <w:rFonts w:asciiTheme="majorHAnsi" w:eastAsia="Lucida Sans Unicode" w:hAnsiTheme="majorHAnsi" w:cs="Arial"/>
          <w:b/>
          <w:kern w:val="1"/>
          <w:sz w:val="20"/>
          <w:szCs w:val="20"/>
          <w:u w:val="single"/>
          <w:lang w:eastAsia="ar-SA"/>
        </w:rPr>
        <w:t>w budynkach Książnicy Pomorskiej przy ul. Podgórnej 15/16</w:t>
      </w:r>
    </w:p>
    <w:p w:rsidR="0064161F" w:rsidRPr="00AF05D8" w:rsidRDefault="0064161F" w:rsidP="0064161F">
      <w:pPr>
        <w:suppressAutoHyphens/>
        <w:spacing w:after="0" w:line="360" w:lineRule="auto"/>
        <w:ind w:left="142" w:hanging="142"/>
        <w:jc w:val="both"/>
        <w:rPr>
          <w:rFonts w:asciiTheme="majorHAnsi" w:eastAsia="Lucida Sans Unicode" w:hAnsiTheme="majorHAnsi" w:cs="Arial"/>
          <w:b/>
          <w:kern w:val="1"/>
          <w:sz w:val="20"/>
          <w:szCs w:val="20"/>
          <w:lang w:eastAsia="ar-SA"/>
        </w:rPr>
      </w:pPr>
      <w:r w:rsidRPr="00AF05D8">
        <w:rPr>
          <w:rFonts w:asciiTheme="majorHAnsi" w:eastAsia="Lucida Sans Unicode" w:hAnsiTheme="majorHAnsi" w:cs="Arial"/>
          <w:b/>
          <w:kern w:val="1"/>
          <w:sz w:val="20"/>
          <w:szCs w:val="20"/>
          <w:lang w:eastAsia="ar-SA"/>
        </w:rPr>
        <w:t>Serwis obejmuje:</w:t>
      </w:r>
    </w:p>
    <w:p w:rsidR="0064161F" w:rsidRPr="00AF05D8" w:rsidRDefault="0064161F" w:rsidP="0064161F">
      <w:pPr>
        <w:numPr>
          <w:ilvl w:val="0"/>
          <w:numId w:val="21"/>
        </w:numPr>
        <w:suppressAutoHyphens/>
        <w:spacing w:after="0" w:line="360" w:lineRule="auto"/>
        <w:ind w:left="284"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bieżącą konserwację, naprawę i usuwanie awarii sieci wodno-kanalizacyjnej, grzewczej wewnątrz budynków, urządzeń sanitarnych,</w:t>
      </w:r>
    </w:p>
    <w:p w:rsidR="0064161F" w:rsidRPr="00AF05D8" w:rsidRDefault="0064161F" w:rsidP="0064161F">
      <w:pPr>
        <w:numPr>
          <w:ilvl w:val="0"/>
          <w:numId w:val="21"/>
        </w:numPr>
        <w:suppressAutoHyphens/>
        <w:spacing w:after="0" w:line="360" w:lineRule="auto"/>
        <w:ind w:left="284"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bieżącą konserwację, naprawę i usuwanie awarii instalacji odprowadzania wody deszczowej z dachów budynków, w tym:  wymianę uszczelek, odcinków rynien, rur spustowych, czyszczenie rynien i studzienek kanalizacyjnych,</w:t>
      </w:r>
    </w:p>
    <w:p w:rsidR="0064161F" w:rsidRPr="00AF05D8" w:rsidRDefault="0064161F" w:rsidP="0064161F">
      <w:pPr>
        <w:numPr>
          <w:ilvl w:val="0"/>
          <w:numId w:val="21"/>
        </w:numPr>
        <w:suppressAutoHyphens/>
        <w:spacing w:after="0" w:line="360" w:lineRule="auto"/>
        <w:ind w:left="284"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wymianę materiałów eksploatacyjnych do bieżącej konserwacji, naprawy i usuwania awarii. </w:t>
      </w:r>
      <w:r w:rsidRPr="00AF05D8">
        <w:rPr>
          <w:rFonts w:asciiTheme="majorHAnsi" w:eastAsia="Lucida Sans Unicode" w:hAnsiTheme="majorHAnsi" w:cs="Arial"/>
          <w:kern w:val="1"/>
          <w:sz w:val="20"/>
          <w:szCs w:val="20"/>
          <w:lang w:eastAsia="ar-SA"/>
        </w:rPr>
        <w:t>Przykładowe elementy eksploatacyjne ulegające zużyciu i uszkodzeniu w instalacjach opisanych wyżej to: uszczelki, zawory wodne i zawory spustowe, odcinki rur wodnych i kanalizacyjnych, kratki ściekowe, wężyki podłączeniowe i natryskowe, baterie umywalkowe i natryskowe, itp. oraz pojemniki na mydło.</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 razie wystąpienia awarii Wykonawca będzie zobowiązany przystąpić do jej usunięcia w ciągu 1 godziny od momentu zgłoszenia przez Zamawiającego.</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W razie wystąpienia awarii elementów instalacji </w:t>
      </w:r>
      <w:r w:rsidRPr="00AF05D8">
        <w:rPr>
          <w:rFonts w:asciiTheme="majorHAnsi" w:eastAsia="Lucida Sans Unicode" w:hAnsiTheme="majorHAnsi" w:cs="Arial"/>
          <w:color w:val="000000"/>
          <w:kern w:val="1"/>
          <w:sz w:val="20"/>
          <w:szCs w:val="20"/>
          <w:lang w:eastAsia="ar-SA"/>
        </w:rPr>
        <w:t xml:space="preserve">wyżej wymienionych, </w:t>
      </w:r>
      <w:r w:rsidRPr="00AF05D8">
        <w:rPr>
          <w:rFonts w:asciiTheme="majorHAnsi" w:eastAsia="Lucida Sans Unicode" w:hAnsiTheme="majorHAnsi" w:cs="Arial"/>
          <w:kern w:val="1"/>
          <w:sz w:val="20"/>
          <w:szCs w:val="20"/>
          <w:lang w:eastAsia="ar-SA"/>
        </w:rPr>
        <w:t xml:space="preserve">niebędących materiałami eksploatacyjnymi zostanie spisany raport o konieczności wymiany tego elementu. Zakup elementu spoczywać będzie na Zamawiającym, natomiast Wykonawca wymieni element w ramach obowiązującej umowy. </w:t>
      </w:r>
    </w:p>
    <w:p w:rsidR="0064161F" w:rsidRPr="00AF05D8" w:rsidRDefault="0064161F" w:rsidP="0064161F">
      <w:pPr>
        <w:spacing w:after="0" w:line="360" w:lineRule="auto"/>
        <w:contextualSpacing/>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zapewni w Książnicy Pomorskiej stałe dyżury 2 osób, od poniedziałku do piątku w godzinach pracy instytucji, tj. od poniedziałku do piątku od godz. 7:00 do godz. 20.00. Poza godzinami pracy instytucji, od poniedziałku do piątku od godz. 20:00 do godz. 7:00 Wykonawca zobowiązany będzie do pełnienia dyżuru telefonicznego. W soboty Wykonawca zobowiązany będzie do pełnienia dyżuru w Książnicy Pomorskiej od godz. 7:00 do 15:00 (1 osoba). Poza godzinami pracy instytucji, w dni powszednie oraz dni wolne (niedziele i święta) Wykonawca zobowiązany będzie do pełnienia dyżuru telefonicznego. W przypadku otrzymania informacji o awarii zagrażającej zdrowiu i życiu oraz uniemożliwiającej sprawne funkcjonowanie budynków Książnicy Pomorskiej,  Wykonawca w ciągu 1 godziny od otrzymania informacji od Zamawiającego powinien przystąpić do usunięcia awarii.</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Ponadto Wykonawca zobowiązany będzie do informowania Zamawiającego o zauważonych uszkodzeniach w pomieszczeniach biblioteki.</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zrealizuje usługę przy użyciu własnego sprzętu i środków technicznych.</w:t>
      </w:r>
    </w:p>
    <w:p w:rsidR="0064161F" w:rsidRPr="00AF05D8" w:rsidRDefault="0064161F" w:rsidP="0064161F">
      <w:pPr>
        <w:suppressAutoHyphens/>
        <w:spacing w:after="0" w:line="360" w:lineRule="auto"/>
        <w:ind w:left="142" w:hanging="142"/>
        <w:jc w:val="both"/>
        <w:rPr>
          <w:rFonts w:asciiTheme="majorHAnsi" w:eastAsia="Lucida Sans Unicode" w:hAnsiTheme="majorHAnsi" w:cs="Arial"/>
          <w:b/>
          <w:kern w:val="1"/>
          <w:sz w:val="20"/>
          <w:szCs w:val="20"/>
          <w:lang w:eastAsia="ar-SA"/>
        </w:rPr>
      </w:pPr>
    </w:p>
    <w:p w:rsidR="0064161F" w:rsidRPr="00AF05D8" w:rsidRDefault="0064161F" w:rsidP="0064161F">
      <w:pPr>
        <w:suppressAutoHyphens/>
        <w:spacing w:after="0" w:line="360" w:lineRule="auto"/>
        <w:ind w:left="284" w:hanging="284"/>
        <w:jc w:val="both"/>
        <w:rPr>
          <w:rFonts w:asciiTheme="majorHAnsi" w:eastAsia="Lucida Sans Unicode" w:hAnsiTheme="majorHAnsi" w:cs="Arial"/>
          <w:b/>
          <w:kern w:val="1"/>
          <w:sz w:val="20"/>
          <w:szCs w:val="20"/>
          <w:u w:val="single"/>
          <w:lang w:eastAsia="ar-SA"/>
        </w:rPr>
      </w:pPr>
      <w:r w:rsidRPr="00AF05D8">
        <w:rPr>
          <w:rFonts w:asciiTheme="majorHAnsi" w:eastAsia="Lucida Sans Unicode" w:hAnsiTheme="majorHAnsi" w:cs="Arial"/>
          <w:b/>
          <w:kern w:val="1"/>
          <w:sz w:val="20"/>
          <w:szCs w:val="20"/>
          <w:u w:val="single"/>
          <w:lang w:eastAsia="ar-SA"/>
        </w:rPr>
        <w:t>4. Konserwacja stolarska, szklarska, ślusarska oraz malarska w budynkach Książnicy Pomorskiej przy ul. Podgórnej 15/16</w:t>
      </w:r>
    </w:p>
    <w:p w:rsidR="0064161F" w:rsidRPr="00AF05D8" w:rsidRDefault="0064161F" w:rsidP="0064161F">
      <w:pPr>
        <w:suppressAutoHyphens/>
        <w:spacing w:after="0" w:line="360" w:lineRule="auto"/>
        <w:jc w:val="both"/>
        <w:rPr>
          <w:rFonts w:asciiTheme="majorHAnsi" w:eastAsia="Lucida Sans Unicode" w:hAnsiTheme="majorHAnsi" w:cs="Arial"/>
          <w:b/>
          <w:color w:val="000000"/>
          <w:kern w:val="1"/>
          <w:sz w:val="20"/>
          <w:szCs w:val="20"/>
          <w:lang w:eastAsia="ar-SA"/>
        </w:rPr>
      </w:pPr>
      <w:r w:rsidRPr="00AF05D8">
        <w:rPr>
          <w:rFonts w:asciiTheme="majorHAnsi" w:eastAsia="Lucida Sans Unicode" w:hAnsiTheme="majorHAnsi" w:cs="Arial"/>
          <w:b/>
          <w:color w:val="000000"/>
          <w:kern w:val="1"/>
          <w:sz w:val="20"/>
          <w:szCs w:val="20"/>
          <w:lang w:eastAsia="ar-SA"/>
        </w:rPr>
        <w:t>Serwis obejmuje:</w:t>
      </w:r>
    </w:p>
    <w:p w:rsidR="0064161F" w:rsidRPr="00AF05D8" w:rsidRDefault="0064161F" w:rsidP="0064161F">
      <w:pPr>
        <w:numPr>
          <w:ilvl w:val="0"/>
          <w:numId w:val="22"/>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bieżącą konserwację stolarki okiennej, drzwiowej i meblowej, wymianę szyb szklanych w oknach drewnianych, metalowych i PCV, witrynach wystawowych, w szklanych ściankach działowych naprawy ślusarskie instalacji i wyposażenia budynków,  </w:t>
      </w:r>
    </w:p>
    <w:p w:rsidR="0064161F" w:rsidRPr="00AF05D8" w:rsidRDefault="0064161F" w:rsidP="0064161F">
      <w:pPr>
        <w:numPr>
          <w:ilvl w:val="0"/>
          <w:numId w:val="22"/>
        </w:numPr>
        <w:suppressAutoHyphens/>
        <w:spacing w:after="0" w:line="360" w:lineRule="auto"/>
        <w:ind w:left="284"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naprawa i usuwanie uszkodzeń powstałych w elementach architektury wewnętrznej i zewnętrznej budynków tj. ściany, sufity, narożniki, filary, wnęki okienne i drzwiowe –  uzupełnianie ubytków tynkarskich, uzupełnianie ubytków malarskich (powłoki malarskie olejne oraz emulsyjne), </w:t>
      </w:r>
    </w:p>
    <w:p w:rsidR="0064161F" w:rsidRPr="00AF05D8" w:rsidRDefault="0064161F" w:rsidP="0064161F">
      <w:pPr>
        <w:numPr>
          <w:ilvl w:val="0"/>
          <w:numId w:val="22"/>
        </w:numPr>
        <w:suppressAutoHyphens/>
        <w:spacing w:after="0" w:line="360" w:lineRule="auto"/>
        <w:ind w:left="284" w:hanging="142"/>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odświeżanie powłok malarskich w pomieszczeniach Książnicy Pomorskiej poprzez malowanie ścian i sufitów farbami zmywalnymi posiadających niezbędne atesty dopuszczające do użytku. W ciągu trwania umowy odświeżeniu należy poddać 1 000 m2 powierzchni pomieszczeń, które wskaże Zamawiający. </w:t>
      </w:r>
    </w:p>
    <w:p w:rsidR="0064161F" w:rsidRPr="00AF05D8" w:rsidRDefault="0064161F" w:rsidP="0064161F">
      <w:pPr>
        <w:numPr>
          <w:ilvl w:val="0"/>
          <w:numId w:val="22"/>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wykonywanie różnego rodzaju plansz i ram niezbędnych do przygotowania wystaw. </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Artykuły i materiały niezbędne do wykonania usługi, w tym farby wszelkiego rodzaju, zakupuje Wykonawca na własny koszt. </w:t>
      </w:r>
    </w:p>
    <w:p w:rsidR="0064161F" w:rsidRPr="00AF05D8" w:rsidRDefault="0064161F" w:rsidP="0064161F">
      <w:pPr>
        <w:spacing w:after="0" w:line="360" w:lineRule="auto"/>
        <w:contextualSpacing/>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kern w:val="1"/>
          <w:sz w:val="20"/>
          <w:szCs w:val="20"/>
          <w:lang w:eastAsia="ar-SA"/>
        </w:rPr>
        <w:t xml:space="preserve">Wykonawca, zapewni w Książnicy Pomorskiej stałe dyżury 1 osoby, od poniedziałku do piątku w godzinach pracy instytucji, tj. od godz. 7:00 do godz. 20:00. Poza godzinami pracy instytucji, od poniedziałku do piątku od godz. 20:00 do godz. 7:00 Wykonawca zobowiązany będzie do pełnienia dyżuru telefonicznego. W soboty Wykonawca zobowiązany będzie do pełnienia dyżuru w Książnicy Pomorskiej od godz. 7:00 do 15:00 (1osoba). Poza godzinami pracy instytucji, w dni powszednie oraz dni wolne (niedziele i święta) Wykonawca zobowiązany będzie do pełnienia dyżuru telefonicznego. </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Ponadto Wykonawca zobowiązany będzie do informowania Zamawiającego o zauważonych uszkodzeniach w pomieszczeniach biblioteki. </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Wykonawca zrealizuje usługę przy użyciu własnego sprzętu i środków technicznych.</w:t>
      </w:r>
    </w:p>
    <w:p w:rsidR="0064161F" w:rsidRPr="00AF05D8" w:rsidRDefault="0064161F" w:rsidP="0064161F">
      <w:pPr>
        <w:suppressAutoHyphens/>
        <w:spacing w:after="0" w:line="360" w:lineRule="auto"/>
        <w:ind w:left="142" w:hanging="142"/>
        <w:jc w:val="both"/>
        <w:rPr>
          <w:rFonts w:asciiTheme="majorHAnsi" w:eastAsia="Lucida Sans Unicode" w:hAnsiTheme="majorHAnsi" w:cs="Arial"/>
          <w:b/>
          <w:kern w:val="1"/>
          <w:sz w:val="20"/>
          <w:szCs w:val="20"/>
          <w:u w:val="single"/>
          <w:lang w:eastAsia="ar-SA"/>
        </w:rPr>
      </w:pPr>
    </w:p>
    <w:p w:rsidR="0064161F" w:rsidRPr="00AF05D8" w:rsidRDefault="0064161F" w:rsidP="0064161F">
      <w:pPr>
        <w:suppressAutoHyphens/>
        <w:spacing w:after="0" w:line="360" w:lineRule="auto"/>
        <w:ind w:left="142" w:hanging="142"/>
        <w:jc w:val="both"/>
        <w:rPr>
          <w:rFonts w:asciiTheme="majorHAnsi" w:eastAsia="Lucida Sans Unicode" w:hAnsiTheme="majorHAnsi" w:cs="Arial"/>
          <w:b/>
          <w:kern w:val="1"/>
          <w:sz w:val="20"/>
          <w:szCs w:val="20"/>
          <w:u w:val="single"/>
          <w:lang w:eastAsia="ar-SA"/>
        </w:rPr>
      </w:pPr>
      <w:r w:rsidRPr="00AF05D8">
        <w:rPr>
          <w:rFonts w:asciiTheme="majorHAnsi" w:eastAsia="Lucida Sans Unicode" w:hAnsiTheme="majorHAnsi" w:cs="Arial"/>
          <w:b/>
          <w:kern w:val="1"/>
          <w:sz w:val="20"/>
          <w:szCs w:val="20"/>
          <w:u w:val="single"/>
          <w:lang w:eastAsia="ar-SA"/>
        </w:rPr>
        <w:t>5. Organizacja i obsługa imprez w budynkach Książnicy Pomorskiej przy ul. Podgórnej 15/16.</w:t>
      </w:r>
    </w:p>
    <w:p w:rsidR="0064161F" w:rsidRPr="00AF05D8" w:rsidRDefault="0064161F" w:rsidP="0064161F">
      <w:pPr>
        <w:suppressAutoHyphens/>
        <w:spacing w:after="0" w:line="360" w:lineRule="auto"/>
        <w:ind w:firstLine="142"/>
        <w:jc w:val="both"/>
        <w:rPr>
          <w:rFonts w:asciiTheme="majorHAnsi" w:eastAsia="Lucida Sans Unicode" w:hAnsiTheme="majorHAnsi" w:cs="Arial"/>
          <w:b/>
          <w:color w:val="000000"/>
          <w:kern w:val="1"/>
          <w:sz w:val="20"/>
          <w:szCs w:val="20"/>
          <w:lang w:eastAsia="ar-SA"/>
        </w:rPr>
      </w:pPr>
      <w:r w:rsidRPr="00AF05D8">
        <w:rPr>
          <w:rFonts w:asciiTheme="majorHAnsi" w:eastAsia="Lucida Sans Unicode" w:hAnsiTheme="majorHAnsi" w:cs="Arial"/>
          <w:b/>
          <w:color w:val="000000"/>
          <w:kern w:val="1"/>
          <w:sz w:val="20"/>
          <w:szCs w:val="20"/>
          <w:lang w:eastAsia="ar-SA"/>
        </w:rPr>
        <w:t>Obejmuje:</w:t>
      </w:r>
    </w:p>
    <w:p w:rsidR="0064161F" w:rsidRPr="00AF05D8" w:rsidRDefault="0064161F" w:rsidP="0064161F">
      <w:pPr>
        <w:numPr>
          <w:ilvl w:val="0"/>
          <w:numId w:val="23"/>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montaż i demontaż ekspozycji wystawowych,</w:t>
      </w:r>
    </w:p>
    <w:p w:rsidR="0064161F" w:rsidRPr="00AF05D8" w:rsidRDefault="0064161F" w:rsidP="0064161F">
      <w:pPr>
        <w:numPr>
          <w:ilvl w:val="0"/>
          <w:numId w:val="23"/>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montaż i demontaż sprzętu audiowizualnego i wyposażenia imprez organizowanych przez Zamawiającego,</w:t>
      </w:r>
    </w:p>
    <w:p w:rsidR="0064161F" w:rsidRPr="00AF05D8" w:rsidRDefault="0064161F" w:rsidP="0064161F">
      <w:pPr>
        <w:numPr>
          <w:ilvl w:val="0"/>
          <w:numId w:val="23"/>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montaż i demontaż oraz stałą obsługę sprzętu nagłośnieniowego i multimedialnego. </w:t>
      </w:r>
    </w:p>
    <w:p w:rsidR="0064161F" w:rsidRPr="00AF05D8" w:rsidRDefault="0064161F" w:rsidP="0064161F">
      <w:pPr>
        <w:numPr>
          <w:ilvl w:val="0"/>
          <w:numId w:val="23"/>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obsługę techniczną imprez polegającą na rozłożeniu i sprzątnięciu zastawy stołowej, krzeseł, parowników, obrusów,</w:t>
      </w:r>
    </w:p>
    <w:p w:rsidR="0064161F" w:rsidRPr="00AF05D8" w:rsidRDefault="0064161F" w:rsidP="0064161F">
      <w:pPr>
        <w:numPr>
          <w:ilvl w:val="0"/>
          <w:numId w:val="23"/>
        </w:numPr>
        <w:suppressAutoHyphens/>
        <w:spacing w:after="0" w:line="360" w:lineRule="auto"/>
        <w:ind w:left="426" w:hanging="284"/>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posprzątaniu pomieszczeń po imprezach, wymyciu zastawy stołowej i parowników oraz pranie i prasowanie obrusów.</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t xml:space="preserve">Artykuły eksploatacyjne do sprzętu audiowizualnego i wyposażenia  zapewnia Wykonawca w ramach wynagrodzenia określonego w umowie. </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kern w:val="1"/>
          <w:sz w:val="20"/>
          <w:szCs w:val="20"/>
          <w:lang w:eastAsia="ar-SA"/>
        </w:rPr>
        <w:t xml:space="preserve">Wykonawca, zapewni w Książnicy Pomorskiej dyżur 2 osób w godz. 7:00 do godz. 20:00. </w:t>
      </w:r>
      <w:r w:rsidRPr="00AF05D8">
        <w:rPr>
          <w:rFonts w:asciiTheme="majorHAnsi" w:eastAsia="Lucida Sans Unicode" w:hAnsiTheme="majorHAnsi" w:cs="Arial"/>
          <w:color w:val="000000"/>
          <w:kern w:val="1"/>
          <w:sz w:val="20"/>
          <w:szCs w:val="20"/>
          <w:lang w:eastAsia="ar-SA"/>
        </w:rPr>
        <w:t>Zamawiający zastrzega możliwość występowania dodatkowych dyżurów poza wyznaczonymi godzinami, (o których konieczności poinformuje Wykonawcę min. 1 dzień przed dodatkowym dyżurem) w trakcie trwania imprez na terenie Książnicy Pomorskiej.</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color w:val="000000"/>
          <w:kern w:val="1"/>
          <w:sz w:val="20"/>
          <w:szCs w:val="20"/>
          <w:lang w:eastAsia="ar-SA"/>
        </w:rPr>
        <w:lastRenderedPageBreak/>
        <w:t xml:space="preserve">Dodatkowe dyżury Wykonawca zrealizuje w ramach ceny oferty. </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 xml:space="preserve">Ponadto Wykonawca zobowiązany będzie do informowania Zamawiającego o zauważonych uszkodzeniach w sprzęcie i wyposażeniu biblioteki. </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Sprzęt będący w posiadaniu Zamawiającego (gabloty, krzesła, plansze wystawowe, sprzęt nagłaśniający, wózki transportowe, naczynia, obrusy, parowniki) zostanie przekazany protokolarnie do używania przez Wykonawcę, w celu realizacji niniejszego przedmiotu umowy.  Wykonawca będzie zobowiązany do bieżącej naprawy i konserwacji ww. sprzętu na własny koszt. Wykonawca nie odpowiada za naturalne zużycie sprzętu, które będzie wynikało z bieżącej eksploatacji. Wykonawca odpowiada za uszkodzenia powierzonego mu sprzętu.</w:t>
      </w:r>
    </w:p>
    <w:p w:rsidR="0064161F" w:rsidRPr="00AF05D8" w:rsidRDefault="0064161F" w:rsidP="0064161F">
      <w:pPr>
        <w:suppressAutoHyphens/>
        <w:spacing w:after="0" w:line="360" w:lineRule="auto"/>
        <w:ind w:left="142" w:hanging="142"/>
        <w:jc w:val="both"/>
        <w:rPr>
          <w:rFonts w:asciiTheme="majorHAnsi" w:eastAsia="Lucida Sans Unicode" w:hAnsiTheme="majorHAnsi" w:cs="Arial"/>
          <w:b/>
          <w:kern w:val="1"/>
          <w:sz w:val="20"/>
          <w:szCs w:val="20"/>
          <w:u w:val="single"/>
          <w:lang w:eastAsia="ar-SA"/>
        </w:rPr>
      </w:pPr>
    </w:p>
    <w:p w:rsidR="0064161F" w:rsidRPr="00AF05D8" w:rsidRDefault="0064161F" w:rsidP="0064161F">
      <w:pPr>
        <w:suppressAutoHyphens/>
        <w:spacing w:after="0" w:line="360" w:lineRule="auto"/>
        <w:ind w:left="142" w:hanging="142"/>
        <w:jc w:val="both"/>
        <w:rPr>
          <w:rFonts w:asciiTheme="majorHAnsi" w:eastAsia="Lucida Sans Unicode" w:hAnsiTheme="majorHAnsi" w:cs="Arial"/>
          <w:b/>
          <w:kern w:val="1"/>
          <w:sz w:val="20"/>
          <w:szCs w:val="20"/>
          <w:u w:val="single"/>
          <w:lang w:eastAsia="ar-SA"/>
        </w:rPr>
      </w:pPr>
      <w:r w:rsidRPr="00AF05D8">
        <w:rPr>
          <w:rFonts w:asciiTheme="majorHAnsi" w:eastAsia="Lucida Sans Unicode" w:hAnsiTheme="majorHAnsi" w:cs="Arial"/>
          <w:b/>
          <w:kern w:val="1"/>
          <w:sz w:val="20"/>
          <w:szCs w:val="20"/>
          <w:u w:val="single"/>
          <w:lang w:eastAsia="ar-SA"/>
        </w:rPr>
        <w:t>6 Transport wewnętrzny w budynkach Książnicy Pomorskiej</w:t>
      </w: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r w:rsidRPr="00AF05D8">
        <w:rPr>
          <w:rFonts w:asciiTheme="majorHAnsi" w:eastAsia="Lucida Sans Unicode" w:hAnsiTheme="majorHAnsi" w:cs="Arial"/>
          <w:b/>
          <w:kern w:val="1"/>
          <w:sz w:val="20"/>
          <w:szCs w:val="20"/>
          <w:lang w:eastAsia="ar-SA"/>
        </w:rPr>
        <w:t xml:space="preserve">Zadanie obejmuje: </w:t>
      </w:r>
      <w:r w:rsidRPr="00AF05D8">
        <w:rPr>
          <w:rFonts w:asciiTheme="majorHAnsi" w:eastAsia="Lucida Sans Unicode" w:hAnsiTheme="majorHAnsi" w:cs="Arial"/>
          <w:kern w:val="1"/>
          <w:sz w:val="20"/>
          <w:szCs w:val="20"/>
          <w:lang w:eastAsia="ar-SA"/>
        </w:rPr>
        <w:t xml:space="preserve">załadunek i rozładunek </w:t>
      </w:r>
      <w:r w:rsidRPr="00AF05D8">
        <w:rPr>
          <w:rFonts w:asciiTheme="majorHAnsi" w:eastAsia="Lucida Sans Unicode" w:hAnsiTheme="majorHAnsi" w:cs="Arial"/>
          <w:color w:val="000000"/>
          <w:kern w:val="1"/>
          <w:sz w:val="20"/>
          <w:szCs w:val="20"/>
          <w:lang w:eastAsia="ar-SA"/>
        </w:rPr>
        <w:t>księgozbioru własnego Książnicy Pomorskiej oraz podarowanego przez darczyńców, poczty, elementów wyposażenia wewnętrznego budynków oraz sprzętu bibliotecznego, wykonywanie wszelkich prac zleconych na terenie Książnicy Pomorskiej oraz w magazynie książek przy ul. Hryniewieckiego 1 i Bibliotece Składowej w Buku (gm. Przybiernów).</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color w:val="000000"/>
          <w:kern w:val="1"/>
          <w:sz w:val="20"/>
          <w:szCs w:val="20"/>
          <w:lang w:eastAsia="ar-SA"/>
        </w:rPr>
        <w:t>Obsługa transportu wewnętrznego ma być wykonywana w dniach od poniedziałku do piątku w</w:t>
      </w:r>
      <w:r w:rsidRPr="00AF05D8">
        <w:rPr>
          <w:rFonts w:asciiTheme="majorHAnsi" w:eastAsia="Lucida Sans Unicode" w:hAnsiTheme="majorHAnsi" w:cs="Arial"/>
          <w:kern w:val="1"/>
          <w:sz w:val="20"/>
          <w:szCs w:val="20"/>
          <w:lang w:eastAsia="ar-SA"/>
        </w:rPr>
        <w:t xml:space="preserve"> godzinach 7:00 – 16:00.</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color w:val="000000"/>
          <w:kern w:val="1"/>
          <w:sz w:val="20"/>
          <w:szCs w:val="20"/>
          <w:lang w:eastAsia="ar-SA"/>
        </w:rPr>
        <w:t>Wykonawca zobowiązany będzie do świadczenia usługi transportu. Środek do transportu materiałów zostanie udostępniony Wykonawcy przez Zamawiającego, na podstawie protokołu zdawczo – odbiorczego. na cały czas trwania umowy.</w:t>
      </w:r>
      <w:r w:rsidRPr="00AF05D8">
        <w:rPr>
          <w:rFonts w:asciiTheme="majorHAnsi" w:eastAsia="Lucida Sans Unicode" w:hAnsiTheme="majorHAnsi" w:cs="Arial"/>
          <w:kern w:val="1"/>
          <w:sz w:val="20"/>
          <w:szCs w:val="20"/>
          <w:lang w:eastAsia="ar-SA"/>
        </w:rPr>
        <w:t xml:space="preserve"> </w:t>
      </w:r>
    </w:p>
    <w:p w:rsidR="0064161F" w:rsidRPr="00AF05D8" w:rsidRDefault="0064161F" w:rsidP="0064161F">
      <w:pPr>
        <w:suppressAutoHyphens/>
        <w:spacing w:after="0" w:line="360" w:lineRule="auto"/>
        <w:jc w:val="both"/>
        <w:rPr>
          <w:rFonts w:asciiTheme="majorHAnsi" w:eastAsia="Lucida Sans Unicode" w:hAnsiTheme="majorHAnsi" w:cs="Arial"/>
          <w:kern w:val="1"/>
          <w:sz w:val="20"/>
          <w:szCs w:val="20"/>
          <w:lang w:eastAsia="ar-SA"/>
        </w:rPr>
      </w:pPr>
      <w:r w:rsidRPr="00AF05D8">
        <w:rPr>
          <w:rFonts w:asciiTheme="majorHAnsi" w:eastAsia="Lucida Sans Unicode" w:hAnsiTheme="majorHAnsi" w:cs="Arial"/>
          <w:kern w:val="1"/>
          <w:sz w:val="20"/>
          <w:szCs w:val="20"/>
          <w:lang w:eastAsia="ar-SA"/>
        </w:rPr>
        <w:t>Przewozy są organizowane w zależności od zapotrzebowania w danym dniu (na bieżąco), dlatego też nie istnieje oddzielny harmonogram transportu.</w:t>
      </w: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b/>
          <w:kern w:val="1"/>
          <w:sz w:val="20"/>
          <w:szCs w:val="20"/>
          <w:lang w:eastAsia="ar-SA"/>
        </w:rPr>
      </w:pPr>
    </w:p>
    <w:p w:rsidR="0064161F" w:rsidRPr="00AF05D8" w:rsidRDefault="0064161F" w:rsidP="0064161F">
      <w:pPr>
        <w:suppressAutoHyphens/>
        <w:spacing w:after="0" w:line="360" w:lineRule="auto"/>
        <w:jc w:val="both"/>
        <w:rPr>
          <w:rFonts w:asciiTheme="majorHAnsi" w:eastAsia="Lucida Sans Unicode" w:hAnsiTheme="majorHAnsi" w:cs="Arial"/>
          <w:color w:val="000000"/>
          <w:kern w:val="1"/>
          <w:sz w:val="20"/>
          <w:szCs w:val="20"/>
          <w:lang w:eastAsia="ar-SA"/>
        </w:rPr>
      </w:pPr>
    </w:p>
    <w:p w:rsidR="0064161F" w:rsidRPr="00AF05D8" w:rsidRDefault="0064161F" w:rsidP="0064161F">
      <w:pPr>
        <w:suppressAutoHyphens/>
        <w:spacing w:after="0" w:line="360" w:lineRule="auto"/>
        <w:jc w:val="center"/>
        <w:rPr>
          <w:rFonts w:asciiTheme="majorHAnsi" w:eastAsia="Lucida Sans Unicode" w:hAnsiTheme="majorHAnsi" w:cs="Arial"/>
          <w:color w:val="000000"/>
          <w:kern w:val="1"/>
          <w:sz w:val="20"/>
          <w:szCs w:val="20"/>
          <w:lang w:eastAsia="ar-SA"/>
        </w:rPr>
      </w:pPr>
    </w:p>
    <w:p w:rsidR="0064161F" w:rsidRPr="00AF05D8" w:rsidRDefault="0064161F" w:rsidP="0064161F">
      <w:pPr>
        <w:spacing w:after="0" w:line="360" w:lineRule="auto"/>
        <w:jc w:val="both"/>
        <w:rPr>
          <w:rFonts w:asciiTheme="majorHAnsi" w:hAnsiTheme="majorHAnsi" w:cs="Arial"/>
          <w:b/>
          <w:sz w:val="20"/>
          <w:szCs w:val="20"/>
        </w:rPr>
      </w:pPr>
    </w:p>
    <w:p w:rsidR="009F0D81" w:rsidRDefault="009F0D81"/>
    <w:sectPr w:rsidR="009F0D81" w:rsidSect="00AF05D8">
      <w:footerReference w:type="default" r:id="rId9"/>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2346">
      <w:pPr>
        <w:spacing w:after="0" w:line="240" w:lineRule="auto"/>
      </w:pPr>
      <w:r>
        <w:separator/>
      </w:r>
    </w:p>
  </w:endnote>
  <w:endnote w:type="continuationSeparator" w:id="0">
    <w:p w:rsidR="00000000" w:rsidRDefault="00B5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90">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3C" w:rsidRDefault="0096557D">
    <w:pPr>
      <w:pStyle w:val="Stopka"/>
      <w:jc w:val="center"/>
    </w:pPr>
    <w:r>
      <w:fldChar w:fldCharType="begin"/>
    </w:r>
    <w:r>
      <w:instrText xml:space="preserve"> PAGE   \* MERGEFORMAT </w:instrText>
    </w:r>
    <w:r>
      <w:fldChar w:fldCharType="separate"/>
    </w:r>
    <w:r>
      <w:rPr>
        <w:noProof/>
      </w:rPr>
      <w:t>7</w:t>
    </w:r>
    <w:r>
      <w:rPr>
        <w:noProof/>
      </w:rPr>
      <w:fldChar w:fldCharType="end"/>
    </w:r>
  </w:p>
  <w:p w:rsidR="00B15D3C" w:rsidRDefault="00B523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2346">
      <w:pPr>
        <w:spacing w:after="0" w:line="240" w:lineRule="auto"/>
      </w:pPr>
      <w:r>
        <w:separator/>
      </w:r>
    </w:p>
  </w:footnote>
  <w:footnote w:type="continuationSeparator" w:id="0">
    <w:p w:rsidR="00000000" w:rsidRDefault="00B5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D469CA4"/>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C5412F"/>
    <w:multiLevelType w:val="hybridMultilevel"/>
    <w:tmpl w:val="DDD4AF1E"/>
    <w:lvl w:ilvl="0" w:tplc="09CE8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8FC613B"/>
    <w:multiLevelType w:val="hybridMultilevel"/>
    <w:tmpl w:val="ED86ADA8"/>
    <w:name w:val="WW8Num5222223"/>
    <w:lvl w:ilvl="0" w:tplc="7FCE8AB8">
      <w:start w:val="1"/>
      <w:numFmt w:val="decimal"/>
      <w:lvlText w:val="%1."/>
      <w:lvlJc w:val="left"/>
      <w:pPr>
        <w:tabs>
          <w:tab w:val="num" w:pos="360"/>
        </w:tabs>
        <w:ind w:left="360" w:hanging="360"/>
      </w:pPr>
      <w:rPr>
        <w:rFonts w:asciiTheme="majorHAnsi" w:hAnsiTheme="majorHAnsi"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E24427"/>
    <w:multiLevelType w:val="hybridMultilevel"/>
    <w:tmpl w:val="8FA0669A"/>
    <w:lvl w:ilvl="0" w:tplc="A038245C">
      <w:start w:val="1"/>
      <w:numFmt w:val="decimal"/>
      <w:lvlText w:val="%1."/>
      <w:lvlJc w:val="left"/>
      <w:pPr>
        <w:ind w:left="644" w:hanging="360"/>
      </w:pPr>
      <w:rPr>
        <w:rFonts w:asciiTheme="majorHAnsi" w:hAnsiTheme="majorHAnsi"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D732C06"/>
    <w:multiLevelType w:val="hybridMultilevel"/>
    <w:tmpl w:val="D2ACC0AC"/>
    <w:lvl w:ilvl="0" w:tplc="314EC4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97C6137"/>
    <w:multiLevelType w:val="hybridMultilevel"/>
    <w:tmpl w:val="7CDCA9B6"/>
    <w:lvl w:ilvl="0" w:tplc="33129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D76EBC"/>
    <w:multiLevelType w:val="hybridMultilevel"/>
    <w:tmpl w:val="C8561BB2"/>
    <w:lvl w:ilvl="0" w:tplc="331295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82D28"/>
    <w:multiLevelType w:val="hybridMultilevel"/>
    <w:tmpl w:val="A254FBD8"/>
    <w:lvl w:ilvl="0" w:tplc="4E5C7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77B84"/>
    <w:multiLevelType w:val="hybridMultilevel"/>
    <w:tmpl w:val="F18062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556AE"/>
    <w:multiLevelType w:val="hybridMultilevel"/>
    <w:tmpl w:val="AE24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04DD8"/>
    <w:multiLevelType w:val="hybridMultilevel"/>
    <w:tmpl w:val="32C86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C7324A"/>
    <w:multiLevelType w:val="hybridMultilevel"/>
    <w:tmpl w:val="D7A0C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6D6A7A"/>
    <w:multiLevelType w:val="hybridMultilevel"/>
    <w:tmpl w:val="04E4211E"/>
    <w:lvl w:ilvl="0" w:tplc="04150011">
      <w:start w:val="1"/>
      <w:numFmt w:val="decimal"/>
      <w:lvlText w:val="%1)"/>
      <w:lvlJc w:val="left"/>
      <w:pPr>
        <w:ind w:left="720" w:hanging="360"/>
      </w:pPr>
      <w:rPr>
        <w:rFonts w:hint="default"/>
      </w:rPr>
    </w:lvl>
    <w:lvl w:ilvl="1" w:tplc="C55A9222">
      <w:start w:val="1"/>
      <w:numFmt w:val="decimal"/>
      <w:lvlText w:val="%2)"/>
      <w:lvlJc w:val="left"/>
      <w:pPr>
        <w:ind w:left="1440" w:hanging="360"/>
      </w:pPr>
      <w:rPr>
        <w:rFonts w:asciiTheme="majorHAnsi" w:eastAsia="Calibri"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1755B"/>
    <w:multiLevelType w:val="hybridMultilevel"/>
    <w:tmpl w:val="F154B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94C32"/>
    <w:multiLevelType w:val="hybridMultilevel"/>
    <w:tmpl w:val="12324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954A27"/>
    <w:multiLevelType w:val="hybridMultilevel"/>
    <w:tmpl w:val="EF123DD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563319D9"/>
    <w:multiLevelType w:val="hybridMultilevel"/>
    <w:tmpl w:val="845E9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A36BAEE">
      <w:start w:val="1"/>
      <w:numFmt w:val="decimal"/>
      <w:lvlText w:val="%5."/>
      <w:lvlJc w:val="left"/>
      <w:pPr>
        <w:ind w:left="3600" w:hanging="360"/>
      </w:pPr>
      <w:rPr>
        <w:rFonts w:asciiTheme="majorHAnsi" w:eastAsia="Lucida Sans Unicode" w:hAnsiTheme="majorHAnsi" w:cstheme="majorHAnsi"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E6538"/>
    <w:multiLevelType w:val="hybridMultilevel"/>
    <w:tmpl w:val="4D80964E"/>
    <w:lvl w:ilvl="0" w:tplc="D56AF04E">
      <w:start w:val="1"/>
      <w:numFmt w:val="lowerLetter"/>
      <w:lvlText w:val="%1)"/>
      <w:lvlJc w:val="left"/>
      <w:pPr>
        <w:ind w:left="703" w:hanging="360"/>
      </w:pPr>
      <w:rPr>
        <w:color w:val="auto"/>
      </w:rPr>
    </w:lvl>
    <w:lvl w:ilvl="1" w:tplc="04150019">
      <w:start w:val="1"/>
      <w:numFmt w:val="lowerLetter"/>
      <w:lvlText w:val="%2."/>
      <w:lvlJc w:val="left"/>
      <w:pPr>
        <w:ind w:left="1423" w:hanging="360"/>
      </w:pPr>
    </w:lvl>
    <w:lvl w:ilvl="2" w:tplc="04150017">
      <w:start w:val="1"/>
      <w:numFmt w:val="lowerLetter"/>
      <w:lvlText w:val="%3)"/>
      <w:lvlJc w:val="lef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8" w15:restartNumberingAfterBreak="0">
    <w:nsid w:val="5EE00B02"/>
    <w:multiLevelType w:val="multilevel"/>
    <w:tmpl w:val="490CE5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14A17CB"/>
    <w:multiLevelType w:val="hybridMultilevel"/>
    <w:tmpl w:val="3CDAF36C"/>
    <w:lvl w:ilvl="0" w:tplc="0415000F">
      <w:start w:val="1"/>
      <w:numFmt w:val="decimal"/>
      <w:lvlText w:val="%1."/>
      <w:lvlJc w:val="left"/>
      <w:pPr>
        <w:ind w:left="360" w:hanging="360"/>
      </w:pPr>
      <w:rPr>
        <w:rFonts w:hint="default"/>
      </w:rPr>
    </w:lvl>
    <w:lvl w:ilvl="1" w:tplc="FD9E3F9A">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792C46"/>
    <w:multiLevelType w:val="hybridMultilevel"/>
    <w:tmpl w:val="6A549D66"/>
    <w:lvl w:ilvl="0" w:tplc="33129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F">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B1A7B"/>
    <w:multiLevelType w:val="multilevel"/>
    <w:tmpl w:val="20A25FE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1A005F"/>
    <w:multiLevelType w:val="hybridMultilevel"/>
    <w:tmpl w:val="96C21ACA"/>
    <w:lvl w:ilvl="0" w:tplc="331295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8D35B6"/>
    <w:multiLevelType w:val="multilevel"/>
    <w:tmpl w:val="04E4E88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F523DA5"/>
    <w:multiLevelType w:val="hybridMultilevel"/>
    <w:tmpl w:val="05446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23"/>
  </w:num>
  <w:num w:numId="7">
    <w:abstractNumId w:val="21"/>
  </w:num>
  <w:num w:numId="8">
    <w:abstractNumId w:val="6"/>
  </w:num>
  <w:num w:numId="9">
    <w:abstractNumId w:val="22"/>
  </w:num>
  <w:num w:numId="10">
    <w:abstractNumId w:val="20"/>
  </w:num>
  <w:num w:numId="11">
    <w:abstractNumId w:val="5"/>
  </w:num>
  <w:num w:numId="12">
    <w:abstractNumId w:val="12"/>
  </w:num>
  <w:num w:numId="13">
    <w:abstractNumId w:val="17"/>
  </w:num>
  <w:num w:numId="14">
    <w:abstractNumId w:val="16"/>
  </w:num>
  <w:num w:numId="15">
    <w:abstractNumId w:val="4"/>
  </w:num>
  <w:num w:numId="16">
    <w:abstractNumId w:val="8"/>
  </w:num>
  <w:num w:numId="17">
    <w:abstractNumId w:val="3"/>
  </w:num>
  <w:num w:numId="18">
    <w:abstractNumId w:val="24"/>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1F"/>
    <w:rsid w:val="001E63E6"/>
    <w:rsid w:val="0064161F"/>
    <w:rsid w:val="0096557D"/>
    <w:rsid w:val="009F0D81"/>
    <w:rsid w:val="00AB5523"/>
    <w:rsid w:val="00B52346"/>
    <w:rsid w:val="00D75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CDA3"/>
  <w15:chartTrackingRefBased/>
  <w15:docId w15:val="{047EEAFC-2F1F-48BD-B84B-5CDE08AE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161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link w:val="TekstpodstawowyZnak1"/>
    <w:rsid w:val="0064161F"/>
    <w:pPr>
      <w:widowControl w:val="0"/>
      <w:tabs>
        <w:tab w:val="left" w:pos="-720"/>
      </w:tabs>
      <w:suppressAutoHyphens/>
      <w:spacing w:after="0" w:line="100" w:lineRule="atLeast"/>
      <w:jc w:val="both"/>
    </w:pPr>
    <w:rPr>
      <w:rFonts w:ascii="Arial" w:eastAsia="Times New Roman" w:hAnsi="Arial" w:cs="Times New Roman"/>
      <w:b/>
      <w:spacing w:val="-3"/>
      <w:kern w:val="1"/>
      <w:sz w:val="24"/>
      <w:szCs w:val="20"/>
      <w:lang w:eastAsia="ar-SA"/>
    </w:rPr>
  </w:style>
  <w:style w:type="character" w:customStyle="1" w:styleId="TekstpodstawowyZnak">
    <w:name w:val="Tekst podstawowy Znak"/>
    <w:basedOn w:val="Domylnaczcionkaakapitu"/>
    <w:uiPriority w:val="99"/>
    <w:semiHidden/>
    <w:rsid w:val="0064161F"/>
    <w:rPr>
      <w:rFonts w:ascii="Calibri" w:eastAsia="Calibri" w:hAnsi="Calibri" w:cs="Times New Roman"/>
    </w:rPr>
  </w:style>
  <w:style w:type="character" w:customStyle="1" w:styleId="TekstpodstawowyZnak1">
    <w:name w:val="Tekst podstawowy Znak1"/>
    <w:basedOn w:val="Domylnaczcionkaakapitu"/>
    <w:link w:val="Tekstpodstawowy"/>
    <w:rsid w:val="0064161F"/>
    <w:rPr>
      <w:rFonts w:ascii="Arial" w:eastAsia="Times New Roman" w:hAnsi="Arial" w:cs="Times New Roman"/>
      <w:b/>
      <w:spacing w:val="-3"/>
      <w:kern w:val="1"/>
      <w:sz w:val="24"/>
      <w:szCs w:val="20"/>
      <w:lang w:eastAsia="ar-SA"/>
    </w:rPr>
  </w:style>
  <w:style w:type="paragraph" w:styleId="Stopka">
    <w:name w:val="footer"/>
    <w:link w:val="StopkaZnak1"/>
    <w:uiPriority w:val="99"/>
    <w:rsid w:val="0064161F"/>
    <w:pPr>
      <w:widowControl w:val="0"/>
      <w:suppressLineNumbers/>
      <w:tabs>
        <w:tab w:val="center" w:pos="4536"/>
        <w:tab w:val="right" w:pos="9072"/>
      </w:tabs>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topkaZnak">
    <w:name w:val="Stopka Znak"/>
    <w:basedOn w:val="Domylnaczcionkaakapitu"/>
    <w:uiPriority w:val="99"/>
    <w:semiHidden/>
    <w:rsid w:val="0064161F"/>
    <w:rPr>
      <w:rFonts w:ascii="Calibri" w:eastAsia="Calibri" w:hAnsi="Calibri" w:cs="Times New Roman"/>
    </w:rPr>
  </w:style>
  <w:style w:type="character" w:customStyle="1" w:styleId="StopkaZnak1">
    <w:name w:val="Stopka Znak1"/>
    <w:basedOn w:val="Domylnaczcionkaakapitu"/>
    <w:link w:val="Stopka"/>
    <w:uiPriority w:val="99"/>
    <w:rsid w:val="0064161F"/>
    <w:rPr>
      <w:rFonts w:ascii="Times New Roman" w:eastAsia="Times New Roman" w:hAnsi="Times New Roman" w:cs="Times New Roman"/>
      <w:kern w:val="1"/>
      <w:sz w:val="24"/>
      <w:szCs w:val="24"/>
      <w:lang w:eastAsia="ar-SA"/>
    </w:rPr>
  </w:style>
  <w:style w:type="paragraph" w:styleId="Akapitzlist">
    <w:name w:val="List Paragraph"/>
    <w:basedOn w:val="Normalny"/>
    <w:qFormat/>
    <w:rsid w:val="0064161F"/>
    <w:pPr>
      <w:suppressAutoHyphens/>
      <w:ind w:left="720"/>
      <w:contextualSpacing/>
    </w:pPr>
    <w:rPr>
      <w:rFonts w:eastAsia="Lucida Sans Unicode" w:cs="font190"/>
      <w:kern w:val="1"/>
      <w:lang w:eastAsia="ar-SA"/>
    </w:rPr>
  </w:style>
  <w:style w:type="paragraph" w:styleId="Tekstpodstawowy2">
    <w:name w:val="Body Text 2"/>
    <w:basedOn w:val="Normalny"/>
    <w:link w:val="Tekstpodstawowy2Znak1"/>
    <w:uiPriority w:val="99"/>
    <w:unhideWhenUsed/>
    <w:rsid w:val="0064161F"/>
    <w:pPr>
      <w:suppressAutoHyphens/>
      <w:spacing w:after="120" w:line="480" w:lineRule="auto"/>
    </w:pPr>
    <w:rPr>
      <w:rFonts w:eastAsia="Lucida Sans Unicode" w:cs="font190"/>
      <w:kern w:val="1"/>
      <w:lang w:eastAsia="ar-SA"/>
    </w:rPr>
  </w:style>
  <w:style w:type="character" w:customStyle="1" w:styleId="Tekstpodstawowy2Znak">
    <w:name w:val="Tekst podstawowy 2 Znak"/>
    <w:basedOn w:val="Domylnaczcionkaakapitu"/>
    <w:uiPriority w:val="99"/>
    <w:semiHidden/>
    <w:rsid w:val="0064161F"/>
    <w:rPr>
      <w:rFonts w:ascii="Calibri" w:eastAsia="Calibri" w:hAnsi="Calibri" w:cs="Times New Roman"/>
    </w:rPr>
  </w:style>
  <w:style w:type="character" w:customStyle="1" w:styleId="Tekstpodstawowy2Znak1">
    <w:name w:val="Tekst podstawowy 2 Znak1"/>
    <w:basedOn w:val="Domylnaczcionkaakapitu"/>
    <w:link w:val="Tekstpodstawowy2"/>
    <w:uiPriority w:val="99"/>
    <w:rsid w:val="0064161F"/>
    <w:rPr>
      <w:rFonts w:ascii="Calibri" w:eastAsia="Lucida Sans Unicode" w:hAnsi="Calibri" w:cs="font190"/>
      <w:kern w:val="1"/>
      <w:lang w:eastAsia="ar-SA"/>
    </w:rPr>
  </w:style>
  <w:style w:type="paragraph" w:styleId="Tekstpodstawowywcity2">
    <w:name w:val="Body Text Indent 2"/>
    <w:basedOn w:val="Normalny"/>
    <w:link w:val="Tekstpodstawowywcity2Znak1"/>
    <w:uiPriority w:val="99"/>
    <w:semiHidden/>
    <w:unhideWhenUsed/>
    <w:rsid w:val="0064161F"/>
    <w:pPr>
      <w:suppressAutoHyphens/>
      <w:spacing w:after="120" w:line="480" w:lineRule="auto"/>
      <w:ind w:left="283"/>
    </w:pPr>
    <w:rPr>
      <w:rFonts w:eastAsia="Lucida Sans Unicode" w:cs="font190"/>
      <w:kern w:val="1"/>
      <w:lang w:eastAsia="ar-SA"/>
    </w:rPr>
  </w:style>
  <w:style w:type="character" w:customStyle="1" w:styleId="Tekstpodstawowywcity2Znak">
    <w:name w:val="Tekst podstawowy wcięty 2 Znak"/>
    <w:basedOn w:val="Domylnaczcionkaakapitu"/>
    <w:uiPriority w:val="99"/>
    <w:semiHidden/>
    <w:rsid w:val="0064161F"/>
    <w:rPr>
      <w:rFonts w:ascii="Calibri" w:eastAsia="Calibri" w:hAnsi="Calibri" w:cs="Times New Roman"/>
    </w:rPr>
  </w:style>
  <w:style w:type="character" w:customStyle="1" w:styleId="Tekstpodstawowywcity2Znak1">
    <w:name w:val="Tekst podstawowy wcięty 2 Znak1"/>
    <w:basedOn w:val="Domylnaczcionkaakapitu"/>
    <w:link w:val="Tekstpodstawowywcity2"/>
    <w:uiPriority w:val="99"/>
    <w:semiHidden/>
    <w:rsid w:val="0064161F"/>
    <w:rPr>
      <w:rFonts w:ascii="Calibri" w:eastAsia="Lucida Sans Unicode" w:hAnsi="Calibri" w:cs="font190"/>
      <w:kern w:val="1"/>
      <w:lang w:eastAsia="ar-SA"/>
    </w:rPr>
  </w:style>
  <w:style w:type="paragraph" w:customStyle="1" w:styleId="tekst">
    <w:name w:val="tekst"/>
    <w:basedOn w:val="Normalny"/>
    <w:uiPriority w:val="99"/>
    <w:rsid w:val="0064161F"/>
    <w:pPr>
      <w:suppressLineNumbers/>
      <w:suppressAutoHyphens/>
      <w:spacing w:before="60" w:after="60" w:line="240" w:lineRule="auto"/>
      <w:jc w:val="both"/>
    </w:pPr>
    <w:rPr>
      <w:rFonts w:ascii="Times New Roman" w:eastAsia="Times New Roman" w:hAnsi="Times New Roman"/>
      <w:sz w:val="24"/>
      <w:szCs w:val="24"/>
      <w:lang w:eastAsia="ar-SA"/>
    </w:rPr>
  </w:style>
  <w:style w:type="paragraph" w:customStyle="1" w:styleId="Style1">
    <w:name w:val="Style 1"/>
    <w:uiPriority w:val="99"/>
    <w:rsid w:val="006416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mainpub">
    <w:name w:val="mainpub"/>
    <w:basedOn w:val="Normalny"/>
    <w:rsid w:val="0064161F"/>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655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5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jqgi2dk" TargetMode="External"/><Relationship Id="rId3" Type="http://schemas.openxmlformats.org/officeDocument/2006/relationships/settings" Target="settings.xml"/><Relationship Id="rId7" Type="http://schemas.openxmlformats.org/officeDocument/2006/relationships/hyperlink" Target="mailto:faktury.ksiegowosc@ksiaznica.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6038</Words>
  <Characters>36233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Wites</dc:creator>
  <cp:keywords/>
  <dc:description/>
  <cp:lastModifiedBy>Anna Wites</cp:lastModifiedBy>
  <cp:revision>2</cp:revision>
  <cp:lastPrinted>2020-10-16T08:40:00Z</cp:lastPrinted>
  <dcterms:created xsi:type="dcterms:W3CDTF">2020-10-16T07:59:00Z</dcterms:created>
  <dcterms:modified xsi:type="dcterms:W3CDTF">2020-10-16T08:45:00Z</dcterms:modified>
</cp:coreProperties>
</file>